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952A7" w14:textId="161A0C27" w:rsidR="003E7AD3" w:rsidRDefault="00C459AF" w:rsidP="000651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pict w14:anchorId="7128B54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alt="" style="position:absolute;margin-left:0;margin-top:0;width:50pt;height:50pt;z-index:251656704;visibility:hidden;mso-wrap-edited:f;mso-width-percent:0;mso-height-percent:0;mso-width-percent:0;mso-height-percent:0">
            <o:lock v:ext="edit" selection="t"/>
          </v:shape>
        </w:pict>
      </w:r>
      <w:r>
        <w:pict w14:anchorId="41BE53CF">
          <v:shape id="_x0000_s1027" type="#_x0000_t136" alt="" style="position:absolute;margin-left:0;margin-top:0;width:50pt;height:50pt;z-index:251657728;visibility:hidden;mso-wrap-edited:f;mso-width-percent:0;mso-height-percent:0;mso-width-percent:0;mso-height-percent:0">
            <o:lock v:ext="edit" selection="t"/>
          </v:shape>
        </w:pict>
      </w:r>
      <w:r>
        <w:pict w14:anchorId="3DA1F3E8">
          <v:shape id="_x0000_s1026" type="#_x0000_t136" alt="" style="position:absolute;margin-left:0;margin-top:0;width:50pt;height:50pt;z-index:251658752;visibility:hidden;mso-wrap-edited:f;mso-width-percent:0;mso-height-percent:0;mso-width-percent:0;mso-height-percent:0">
            <o:lock v:ext="edit" selection="t"/>
          </v:shape>
        </w:pict>
      </w:r>
      <w:r w:rsidR="00336CCA">
        <w:rPr>
          <w:rFonts w:ascii="Calibri" w:eastAsia="Calibri" w:hAnsi="Calibri" w:cs="Calibri"/>
          <w:sz w:val="22"/>
          <w:szCs w:val="22"/>
        </w:rPr>
        <w:t xml:space="preserve">This was an extremely busy RSC meeting, attended by </w:t>
      </w:r>
      <w:r w:rsidR="004C5934">
        <w:rPr>
          <w:rFonts w:ascii="Calibri" w:eastAsia="Calibri" w:hAnsi="Calibri" w:cs="Calibri"/>
          <w:sz w:val="22"/>
          <w:szCs w:val="22"/>
        </w:rPr>
        <w:t>22</w:t>
      </w:r>
      <w:r w:rsidR="00336CCA">
        <w:rPr>
          <w:rFonts w:ascii="Calibri" w:eastAsia="Calibri" w:hAnsi="Calibri" w:cs="Calibri"/>
          <w:sz w:val="22"/>
          <w:szCs w:val="22"/>
        </w:rPr>
        <w:t xml:space="preserve"> RCMs and </w:t>
      </w:r>
      <w:r w:rsidR="00FF4B6D">
        <w:rPr>
          <w:rFonts w:ascii="Calibri" w:eastAsia="Calibri" w:hAnsi="Calibri" w:cs="Calibri"/>
          <w:sz w:val="22"/>
          <w:szCs w:val="22"/>
        </w:rPr>
        <w:t>38</w:t>
      </w:r>
      <w:r w:rsidR="00336CCA">
        <w:rPr>
          <w:rFonts w:ascii="Calibri" w:eastAsia="Calibri" w:hAnsi="Calibri" w:cs="Calibri"/>
          <w:sz w:val="22"/>
          <w:szCs w:val="22"/>
        </w:rPr>
        <w:t xml:space="preserve"> Attendees in total</w:t>
      </w:r>
    </w:p>
    <w:p w14:paraId="5CC4BB71" w14:textId="77777777" w:rsidR="003E7AD3" w:rsidRDefault="003E7AD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10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05"/>
      </w:tblGrid>
      <w:tr w:rsidR="003E7AD3" w14:paraId="7B72A945" w14:textId="77777777">
        <w:tc>
          <w:tcPr>
            <w:tcW w:w="10305" w:type="dxa"/>
            <w:vAlign w:val="center"/>
          </w:tcPr>
          <w:p w14:paraId="39A57BAC" w14:textId="77777777" w:rsidR="003E7AD3" w:rsidRDefault="00336CCA">
            <w:pPr>
              <w:pStyle w:val="Heading2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Action at Region: </w:t>
            </w:r>
          </w:p>
          <w:p w14:paraId="0257C023" w14:textId="286EB1BE" w:rsidR="00273A7E" w:rsidRPr="00273A7E" w:rsidRDefault="00273A7E" w:rsidP="00273A7E">
            <w:pPr>
              <w:rPr>
                <w:rFonts w:eastAsia="Calibri"/>
              </w:rPr>
            </w:pPr>
          </w:p>
        </w:tc>
      </w:tr>
      <w:tr w:rsidR="003E7AD3" w14:paraId="7FFD2ECC" w14:textId="77777777">
        <w:tc>
          <w:tcPr>
            <w:tcW w:w="10305" w:type="dxa"/>
            <w:vAlign w:val="center"/>
          </w:tcPr>
          <w:p w14:paraId="78D4C2DD" w14:textId="77777777" w:rsidR="003E7AD3" w:rsidRDefault="00336CC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Bids for region: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</w:p>
          <w:p w14:paraId="074DD9A3" w14:textId="77777777" w:rsidR="003E7AD3" w:rsidRPr="00164AE7" w:rsidRDefault="00AB354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July</w:t>
            </w:r>
            <w:r w:rsidR="00336CC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2021:  </w:t>
            </w:r>
            <w:r w:rsidR="00336CCA"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will be held via zoom due to current COVID19 restrictions.</w:t>
            </w:r>
          </w:p>
          <w:p w14:paraId="1544805D" w14:textId="799FECD6" w:rsidR="00164AE7" w:rsidRDefault="00164AE7" w:rsidP="00164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E7AD3" w14:paraId="2AF666A5" w14:textId="77777777">
        <w:tc>
          <w:tcPr>
            <w:tcW w:w="10305" w:type="dxa"/>
            <w:vAlign w:val="center"/>
          </w:tcPr>
          <w:p w14:paraId="7068A572" w14:textId="1A0456CC" w:rsidR="003E7AD3" w:rsidRDefault="00336CC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Minutes for Region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– </w:t>
            </w:r>
            <w:r w:rsidR="00AB3547">
              <w:rPr>
                <w:rFonts w:ascii="Calibri" w:eastAsia="Calibri" w:hAnsi="Calibri" w:cs="Calibri"/>
                <w:sz w:val="22"/>
                <w:szCs w:val="22"/>
              </w:rPr>
              <w:t>March</w:t>
            </w:r>
            <w:r w:rsidR="004C5934">
              <w:rPr>
                <w:rFonts w:ascii="Calibri" w:eastAsia="Calibri" w:hAnsi="Calibri" w:cs="Calibri"/>
                <w:sz w:val="22"/>
                <w:szCs w:val="22"/>
              </w:rPr>
              <w:t xml:space="preserve"> minutes </w:t>
            </w:r>
            <w:r w:rsidR="00FF4B6D">
              <w:rPr>
                <w:rFonts w:ascii="Calibri" w:eastAsia="Calibri" w:hAnsi="Calibri" w:cs="Calibri"/>
                <w:sz w:val="22"/>
                <w:szCs w:val="22"/>
              </w:rPr>
              <w:t>approved.</w:t>
            </w:r>
          </w:p>
          <w:p w14:paraId="2EF93F19" w14:textId="303B5CEC" w:rsidR="00164AE7" w:rsidRDefault="00164AE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7AD3" w14:paraId="092BB66E" w14:textId="77777777">
        <w:tc>
          <w:tcPr>
            <w:tcW w:w="10305" w:type="dxa"/>
            <w:vAlign w:val="center"/>
          </w:tcPr>
          <w:p w14:paraId="45CF9C39" w14:textId="71392100" w:rsidR="003E7AD3" w:rsidRPr="004C5934" w:rsidRDefault="00336CCA" w:rsidP="004C593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UK RSC Vacancies / Elections</w:t>
            </w:r>
            <w:r w:rsidR="00017FA5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8A90DA0" w14:textId="1B5A95DF" w:rsidR="003E7AD3" w:rsidRDefault="00336C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Vacant positions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include: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Chair, Treasurer &amp; Vice Treasurer, Vice secretary and Resources.</w:t>
            </w:r>
          </w:p>
          <w:p w14:paraId="187C8194" w14:textId="77777777" w:rsidR="003E7AD3" w:rsidRDefault="00336C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Those wishing to stand for election need to inform the Resource (</w:t>
            </w:r>
            <w:hyperlink r:id="rId8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</w:rPr>
                <w:t>resource@ukna.org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5915B130" w14:textId="77777777" w:rsidR="003E7AD3" w:rsidRDefault="00336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PLEASE CAN WE HAVE YOUR HELP IN GETTING THESE POSITIONS FILLED</w:t>
            </w:r>
          </w:p>
          <w:p w14:paraId="7B83C50E" w14:textId="7A70EBDF" w:rsidR="00164AE7" w:rsidRDefault="00164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3E7AD3" w14:paraId="78A089C8" w14:textId="77777777">
        <w:tc>
          <w:tcPr>
            <w:tcW w:w="10305" w:type="dxa"/>
            <w:vAlign w:val="center"/>
          </w:tcPr>
          <w:p w14:paraId="6D0255AD" w14:textId="77777777" w:rsidR="003E7AD3" w:rsidRDefault="00336CC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Ratifications</w:t>
            </w:r>
          </w:p>
          <w:p w14:paraId="6DD6A788" w14:textId="314A8B4E" w:rsidR="00092EBF" w:rsidRDefault="004C59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x UKH&amp;I </w:t>
            </w:r>
            <w:r w:rsidR="00092EB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Vice Chair</w:t>
            </w:r>
            <w:r w:rsidR="00FA0B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</w:t>
            </w:r>
            <w:r w:rsidR="00FA0B95" w:rsidRPr="00FA0B95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SUCCESSFUL</w:t>
            </w:r>
          </w:p>
          <w:p w14:paraId="4DED6A2F" w14:textId="6A6C6405" w:rsidR="00017FA5" w:rsidRPr="004C5934" w:rsidRDefault="00092E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x UKH&amp;I </w:t>
            </w:r>
            <w:r w:rsidR="00AB354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Treasurer</w:t>
            </w:r>
            <w:r w:rsidR="00986E7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</w:t>
            </w:r>
            <w:r w:rsidR="00986E73" w:rsidRPr="00986E73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SUCCESSFUL </w:t>
            </w:r>
          </w:p>
          <w:p w14:paraId="71789CBA" w14:textId="4489B826" w:rsidR="004C5934" w:rsidRPr="00AB3547" w:rsidRDefault="004C59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C593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1 x </w:t>
            </w:r>
            <w:proofErr w:type="spellStart"/>
            <w:r w:rsidRPr="004C593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UK</w:t>
            </w:r>
            <w:r w:rsidR="00AB354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Comms</w:t>
            </w:r>
            <w:proofErr w:type="spellEnd"/>
            <w:r w:rsidRPr="004C593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Chair – </w:t>
            </w:r>
            <w:r w:rsidRPr="004C5934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SUCCESSFUL</w:t>
            </w:r>
          </w:p>
          <w:p w14:paraId="726A66A3" w14:textId="48DC3BAC" w:rsidR="00AB3547" w:rsidRPr="00F95117" w:rsidRDefault="00AB3547" w:rsidP="00F951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1 x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UKComms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Treasurer </w:t>
            </w:r>
            <w:r w:rsidR="00E9439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AB3547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SUCCESSFUL</w:t>
            </w:r>
            <w:r w:rsidRPr="00F9511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7369CD3B" w14:textId="48AA9384" w:rsidR="004C5934" w:rsidRPr="004C5934" w:rsidRDefault="004C59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C593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 x UK</w:t>
            </w:r>
            <w:r w:rsidR="00AB354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SO Director</w:t>
            </w:r>
            <w:r w:rsidRPr="004C593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– </w:t>
            </w:r>
            <w:r w:rsidRPr="004C5934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SUCCESSFUL</w:t>
            </w:r>
          </w:p>
          <w:p w14:paraId="0D9DC523" w14:textId="37B3F45D" w:rsidR="00986E73" w:rsidRPr="00986E73" w:rsidRDefault="00986E73" w:rsidP="0098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7AD3" w14:paraId="5122AF5E" w14:textId="77777777">
        <w:tc>
          <w:tcPr>
            <w:tcW w:w="10305" w:type="dxa"/>
            <w:vAlign w:val="center"/>
          </w:tcPr>
          <w:p w14:paraId="3C9B3AF8" w14:textId="119E5E6A" w:rsidR="00273A7E" w:rsidRDefault="00336CC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Treasurer report:   </w:t>
            </w:r>
          </w:p>
          <w:p w14:paraId="4C1810E0" w14:textId="0DE0FD54" w:rsidR="003E7AD3" w:rsidRDefault="00017FA5">
            <w:pPr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There is no treasurer at the RSC. </w:t>
            </w:r>
            <w:r w:rsidR="00AB7EBA" w:rsidRPr="00AB7EBA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PLEASE CAN WE HAVE YOUR SUPPORT IN FILLING THIS ROLE.</w:t>
            </w:r>
          </w:p>
          <w:p w14:paraId="0B634594" w14:textId="77777777" w:rsidR="00164AE7" w:rsidRPr="00164AE7" w:rsidRDefault="00164AE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24C3A50" w14:textId="33007FDB" w:rsidR="003E7AD3" w:rsidRDefault="00336CCA">
            <w:pPr>
              <w:rPr>
                <w:rFonts w:ascii="Calibri" w:eastAsia="Calibri" w:hAnsi="Calibri" w:cs="Calibri"/>
                <w:color w:val="1155CC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All treasury reports for November 2020 can be found here:  </w:t>
            </w:r>
            <w:hyperlink r:id="rId9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Treasury Reports</w:t>
              </w:r>
            </w:hyperlink>
          </w:p>
          <w:p w14:paraId="177050B3" w14:textId="4295D369" w:rsidR="003E7AD3" w:rsidRDefault="00AB3547" w:rsidP="00164AE7">
            <w:pPr>
              <w:rPr>
                <w:rStyle w:val="Hyperlink"/>
                <w:rFonts w:ascii="Calibri" w:eastAsia="Calibri" w:hAnsi="Calibri" w:cs="Calibri"/>
                <w:sz w:val="22"/>
                <w:szCs w:val="22"/>
              </w:rPr>
            </w:pPr>
            <w:r w:rsidRPr="00AB3547">
              <w:rPr>
                <w:rFonts w:ascii="Calibri" w:eastAsia="Calibri" w:hAnsi="Calibri" w:cs="Calibri"/>
                <w:sz w:val="22"/>
                <w:szCs w:val="22"/>
              </w:rPr>
              <w:t xml:space="preserve">A breakdown of the RSC treasury put together by the Alternate Delegate in the absence of a RSC treasurer can be found here: </w:t>
            </w:r>
            <w:hyperlink r:id="rId10" w:history="1">
              <w:r w:rsidRPr="00AB3547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May RSC Treasury</w:t>
              </w:r>
            </w:hyperlink>
          </w:p>
          <w:p w14:paraId="51660034" w14:textId="50A2FA7C" w:rsidR="00164AE7" w:rsidRPr="00164AE7" w:rsidRDefault="00164AE7" w:rsidP="00164AE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13CF" w14:paraId="1139F362" w14:textId="77777777">
        <w:tc>
          <w:tcPr>
            <w:tcW w:w="10305" w:type="dxa"/>
            <w:vAlign w:val="center"/>
          </w:tcPr>
          <w:p w14:paraId="59455D08" w14:textId="7E79D4F5" w:rsidR="009913CF" w:rsidRDefault="009913C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UKSO future vision committee will be working closely with </w:t>
            </w:r>
            <w:r w:rsidR="00FF4B6D">
              <w:rPr>
                <w:rFonts w:ascii="Calibri" w:eastAsia="Calibri" w:hAnsi="Calibri" w:cs="Calibri"/>
                <w:b/>
                <w:sz w:val="22"/>
                <w:szCs w:val="22"/>
              </w:rPr>
              <w:t>UKNA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subcommittees </w:t>
            </w:r>
            <w:r w:rsidR="00CA635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to help ascertain how best the </w:t>
            </w:r>
            <w:r w:rsidR="00FF4B6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UKSO </w:t>
            </w:r>
            <w:r w:rsidR="00CA635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can support the </w:t>
            </w:r>
            <w:r w:rsidR="00FF4B6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UK </w:t>
            </w:r>
            <w:r w:rsidR="00CA635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fellowship. If you would like to get involve dplease4 contact </w:t>
            </w:r>
            <w:r w:rsidR="00FF4B6D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="00CA635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lex </w:t>
            </w:r>
            <w:r w:rsidR="008A5693">
              <w:rPr>
                <w:rFonts w:ascii="Calibri" w:eastAsia="Calibri" w:hAnsi="Calibri" w:cs="Calibri"/>
                <w:b/>
                <w:sz w:val="22"/>
                <w:szCs w:val="22"/>
              </w:rPr>
              <w:t>–</w:t>
            </w:r>
            <w:r w:rsidR="00CA635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922324">
              <w:rPr>
                <w:rFonts w:ascii="Calibri" w:eastAsia="Calibri" w:hAnsi="Calibri" w:cs="Calibri"/>
                <w:b/>
                <w:sz w:val="22"/>
                <w:szCs w:val="22"/>
              </w:rPr>
              <w:t>chair@ukso.biz</w:t>
            </w:r>
          </w:p>
          <w:p w14:paraId="6C1C3569" w14:textId="4AD49AD9" w:rsidR="00164AE7" w:rsidRDefault="00164AE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2200D" w14:paraId="2B335A13" w14:textId="77777777">
        <w:tc>
          <w:tcPr>
            <w:tcW w:w="10305" w:type="dxa"/>
            <w:vAlign w:val="center"/>
          </w:tcPr>
          <w:p w14:paraId="39861FE1" w14:textId="089A7853" w:rsidR="0082200D" w:rsidRPr="00922324" w:rsidRDefault="009A5F98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The RSC was </w:t>
            </w:r>
            <w:r w:rsidR="00B07EBD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live streamed for the fellowship via the ukna.org website! </w:t>
            </w:r>
          </w:p>
          <w:p w14:paraId="413F0F1B" w14:textId="550EF2D1" w:rsidR="00164AE7" w:rsidRDefault="00164AE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92232" w14:paraId="38D9AF2E" w14:textId="77777777">
        <w:tc>
          <w:tcPr>
            <w:tcW w:w="10305" w:type="dxa"/>
            <w:vAlign w:val="center"/>
          </w:tcPr>
          <w:tbl>
            <w:tblPr>
              <w:tblStyle w:val="a"/>
              <w:tblW w:w="206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305"/>
              <w:gridCol w:w="10305"/>
            </w:tblGrid>
            <w:tr w:rsidR="00892232" w14:paraId="42DECD30" w14:textId="51708845" w:rsidTr="00892232">
              <w:tc>
                <w:tcPr>
                  <w:tcW w:w="10305" w:type="dxa"/>
                  <w:vAlign w:val="bottom"/>
                </w:tcPr>
                <w:p w14:paraId="04D0404A" w14:textId="77777777" w:rsidR="00892232" w:rsidRDefault="00C459AF" w:rsidP="00892232">
                  <w:pPr>
                    <w:pStyle w:val="Heading2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hyperlink r:id="rId11" w:history="1">
                    <w:r w:rsidR="00892232" w:rsidRPr="004D6BCA">
                      <w:rPr>
                        <w:rStyle w:val="Hyperlink"/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  <w:t>Link for Post region report and all supporting documentation</w:t>
                    </w:r>
                  </w:hyperlink>
                </w:p>
                <w:p w14:paraId="443F1393" w14:textId="77777777" w:rsidR="00892232" w:rsidRDefault="00892232" w:rsidP="00892232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0305" w:type="dxa"/>
                </w:tcPr>
                <w:p w14:paraId="65289070" w14:textId="77777777" w:rsidR="00892232" w:rsidRDefault="00892232" w:rsidP="00892232">
                  <w:pPr>
                    <w:pStyle w:val="Heading2"/>
                  </w:pPr>
                </w:p>
              </w:tc>
            </w:tr>
          </w:tbl>
          <w:p w14:paraId="6887B28D" w14:textId="77777777" w:rsidR="00892232" w:rsidRDefault="0089223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E7AD3" w14:paraId="1F5B5055" w14:textId="77777777">
        <w:tc>
          <w:tcPr>
            <w:tcW w:w="10305" w:type="dxa"/>
            <w:vAlign w:val="center"/>
          </w:tcPr>
          <w:p w14:paraId="670BCD8F" w14:textId="77777777" w:rsidR="003E7AD3" w:rsidRDefault="00336CC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COVID19 – update</w:t>
            </w:r>
          </w:p>
          <w:p w14:paraId="58E6EEE0" w14:textId="3D839E53" w:rsidR="003E7AD3" w:rsidRDefault="00336CCA" w:rsidP="00404DA7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04DA7">
              <w:rPr>
                <w:rFonts w:ascii="Calibri" w:eastAsia="Calibri" w:hAnsi="Calibri" w:cs="Calibri"/>
                <w:color w:val="0B0C0C"/>
                <w:sz w:val="22"/>
                <w:szCs w:val="22"/>
                <w:highlight w:val="white"/>
              </w:rPr>
              <w:t xml:space="preserve">Our current COVID1-19 guidance on </w:t>
            </w:r>
            <w:hyperlink r:id="rId12">
              <w:r w:rsidRPr="00404DA7"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</w:rPr>
                <w:t>https://ukna.org/covid19</w:t>
              </w:r>
            </w:hyperlink>
            <w:r w:rsidRPr="00404D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368B2F01" w14:textId="431B3BBF" w:rsidR="00404DA7" w:rsidRPr="00164AE7" w:rsidRDefault="00267981" w:rsidP="00267981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Anticipating an update regarding the </w:t>
            </w:r>
            <w:r w:rsidR="006100EC">
              <w:rPr>
                <w:rFonts w:asciiTheme="minorHAnsi" w:hAnsiTheme="minorHAnsi" w:cstheme="minorHAnsi"/>
                <w:sz w:val="22"/>
                <w:szCs w:val="22"/>
              </w:rPr>
              <w:t>government’s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announcement on the 17</w:t>
            </w:r>
            <w:r w:rsidRPr="0026798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may.</w:t>
            </w:r>
          </w:p>
          <w:p w14:paraId="4AD9C4AF" w14:textId="6981E06A" w:rsidR="00164AE7" w:rsidRPr="00273A7E" w:rsidRDefault="00164AE7" w:rsidP="00273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E7AD3" w14:paraId="750A1A16" w14:textId="77777777">
        <w:tc>
          <w:tcPr>
            <w:tcW w:w="10305" w:type="dxa"/>
            <w:vAlign w:val="center"/>
          </w:tcPr>
          <w:p w14:paraId="0D258FCB" w14:textId="77777777" w:rsidR="003E7AD3" w:rsidRDefault="00336CCA">
            <w:pPr>
              <w:pStyle w:val="Heading2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Action required by RCMs</w:t>
            </w:r>
          </w:p>
        </w:tc>
      </w:tr>
      <w:tr w:rsidR="003E7AD3" w14:paraId="08E6E3E1" w14:textId="77777777">
        <w:tc>
          <w:tcPr>
            <w:tcW w:w="10305" w:type="dxa"/>
            <w:vAlign w:val="center"/>
          </w:tcPr>
          <w:p w14:paraId="1F97B8CD" w14:textId="77777777" w:rsidR="003E7AD3" w:rsidRDefault="00336CC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UKPI</w:t>
            </w:r>
          </w:p>
          <w:p w14:paraId="02DF8288" w14:textId="77777777" w:rsidR="003E7AD3" w:rsidRDefault="00336CC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Need assistance in obtaining up to date details from each ASC of their Area PI contacts [names/emails and numbers].</w:t>
            </w:r>
          </w:p>
          <w:p w14:paraId="1A995F3A" w14:textId="149713CE" w:rsidR="00164AE7" w:rsidRDefault="00164AE7" w:rsidP="00164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D2E9F" w14:paraId="73449D59" w14:textId="77777777">
        <w:tc>
          <w:tcPr>
            <w:tcW w:w="10305" w:type="dxa"/>
            <w:vAlign w:val="center"/>
          </w:tcPr>
          <w:p w14:paraId="5EB772EA" w14:textId="77777777" w:rsidR="007D2E9F" w:rsidRDefault="007D2E9F" w:rsidP="007D2E9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UKFD</w:t>
            </w:r>
          </w:p>
          <w:p w14:paraId="5E3627EA" w14:textId="7D174699" w:rsidR="007D2E9F" w:rsidRDefault="007D2E9F" w:rsidP="007D2E9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RCM’s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to ask their ASC if they could nominate an FD contact at their ASC. </w:t>
            </w:r>
          </w:p>
          <w:p w14:paraId="35B97E78" w14:textId="4EB9A0FF" w:rsidR="00B259C4" w:rsidRDefault="00273A7E" w:rsidP="007D2E9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Environmental</w:t>
            </w:r>
            <w:r w:rsidR="00B259C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scan </w:t>
            </w:r>
            <w:r w:rsidR="0079393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video available.</w:t>
            </w:r>
            <w:r w:rsidR="00E716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Can use to take temperature of your groups. Aiming to figure out how best to support or region and how best to facilitate business.</w:t>
            </w:r>
          </w:p>
          <w:p w14:paraId="4262411C" w14:textId="619AF0A3" w:rsidR="00A04013" w:rsidRPr="00A04013" w:rsidRDefault="00200AD8" w:rsidP="00A0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RSC</w:t>
            </w:r>
          </w:p>
          <w:p w14:paraId="4A56CDFA" w14:textId="188655EF" w:rsidR="00793932" w:rsidRPr="00200AD8" w:rsidRDefault="00793932" w:rsidP="00200AD8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00AD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RSC inventory</w:t>
            </w:r>
            <w:r w:rsidR="00373407" w:rsidRPr="00200AD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will be taking place at the July region. There is an </w:t>
            </w:r>
            <w:r w:rsidR="00273A7E" w:rsidRPr="00200AD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 w:rsidR="00373407" w:rsidRPr="00200AD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</w:t>
            </w:r>
            <w:r w:rsidR="00273A7E" w:rsidRPr="00200AD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  <w:r w:rsidR="00373407" w:rsidRPr="00200AD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hoc committee that will be sending the </w:t>
            </w:r>
            <w:r w:rsidR="00273A7E" w:rsidRPr="00200AD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</w:t>
            </w:r>
            <w:r w:rsidR="00373407" w:rsidRPr="00200AD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uestions out to the ASCs to complete.</w:t>
            </w:r>
          </w:p>
          <w:p w14:paraId="3EC05333" w14:textId="3810AFE7" w:rsidR="00164AE7" w:rsidRPr="00334A38" w:rsidRDefault="00BC5A30" w:rsidP="00334A38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  <w:r w:rsidR="00793932" w:rsidRPr="00200AD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otion</w:t>
            </w:r>
            <w:r w:rsidR="00BC308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21-03 – Inclusive Language</w:t>
            </w:r>
            <w:r w:rsidR="00795FC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– </w:t>
            </w:r>
            <w:r w:rsidR="00CF633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Send back to ASC’s and gather groups conscience</w:t>
            </w:r>
            <w:r w:rsidR="000262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regarding </w:t>
            </w:r>
            <w:r w:rsidR="000262EF" w:rsidRPr="000262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change in existing NA literature from gender specific language to gender neutral and inclusive language.</w:t>
            </w:r>
          </w:p>
        </w:tc>
      </w:tr>
      <w:tr w:rsidR="007D2E9F" w14:paraId="24848774" w14:textId="77777777">
        <w:tc>
          <w:tcPr>
            <w:tcW w:w="10305" w:type="dxa"/>
            <w:vAlign w:val="center"/>
          </w:tcPr>
          <w:p w14:paraId="2A5546A9" w14:textId="77777777" w:rsidR="007D2E9F" w:rsidRDefault="007D2E9F" w:rsidP="007D2E9F">
            <w:pPr>
              <w:pStyle w:val="Heading2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Guidelines updates: </w:t>
            </w:r>
          </w:p>
        </w:tc>
      </w:tr>
      <w:tr w:rsidR="007D2E9F" w14:paraId="01CC6E3F" w14:textId="77777777">
        <w:tc>
          <w:tcPr>
            <w:tcW w:w="10305" w:type="dxa"/>
            <w:vAlign w:val="center"/>
          </w:tcPr>
          <w:p w14:paraId="0B4D409D" w14:textId="7B04325D" w:rsidR="007D2E9F" w:rsidRPr="004C0031" w:rsidRDefault="00FC0B89" w:rsidP="007D2E9F">
            <w:pPr>
              <w:numPr>
                <w:ilvl w:val="0"/>
                <w:numId w:val="11"/>
              </w:num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UKCOMMs</w:t>
            </w:r>
          </w:p>
          <w:p w14:paraId="30F7C168" w14:textId="77777777" w:rsidR="00334A38" w:rsidRDefault="007D2E9F" w:rsidP="00334A38">
            <w:pPr>
              <w:numPr>
                <w:ilvl w:val="0"/>
                <w:numId w:val="11"/>
              </w:num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Prison Sponsorship </w:t>
            </w:r>
          </w:p>
          <w:p w14:paraId="2DB487D9" w14:textId="1632ABDC" w:rsidR="007D2E9F" w:rsidRPr="00334A38" w:rsidRDefault="007D2E9F" w:rsidP="00334A38">
            <w:pPr>
              <w:spacing w:after="200" w:line="276" w:lineRule="auto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334A38"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Please read these guidelines. Any concerns please contact the subcommittees so that they are ready for ratification at next region.</w:t>
            </w:r>
          </w:p>
        </w:tc>
      </w:tr>
      <w:tr w:rsidR="007D2E9F" w14:paraId="2372BC41" w14:textId="77777777">
        <w:tc>
          <w:tcPr>
            <w:tcW w:w="10305" w:type="dxa"/>
            <w:vAlign w:val="center"/>
          </w:tcPr>
          <w:p w14:paraId="1AAE1545" w14:textId="77777777" w:rsidR="007D2E9F" w:rsidRDefault="007D2E9F" w:rsidP="007D2E9F">
            <w:pPr>
              <w:pStyle w:val="Heading2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UKNA RSC guidelines updates for consideration:</w:t>
            </w:r>
          </w:p>
        </w:tc>
      </w:tr>
      <w:tr w:rsidR="007D2E9F" w14:paraId="1A0091EE" w14:textId="77777777">
        <w:tc>
          <w:tcPr>
            <w:tcW w:w="10305" w:type="dxa"/>
            <w:vAlign w:val="center"/>
          </w:tcPr>
          <w:p w14:paraId="03ACDF56" w14:textId="77777777" w:rsidR="007D2E9F" w:rsidRDefault="007D2E9F" w:rsidP="007D2E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None</w:t>
            </w:r>
          </w:p>
        </w:tc>
      </w:tr>
      <w:tr w:rsidR="007D2E9F" w14:paraId="2D7711B7" w14:textId="77777777">
        <w:tc>
          <w:tcPr>
            <w:tcW w:w="10305" w:type="dxa"/>
            <w:vAlign w:val="center"/>
          </w:tcPr>
          <w:p w14:paraId="22EB06F8" w14:textId="77777777" w:rsidR="007D2E9F" w:rsidRDefault="007D2E9F" w:rsidP="007D2E9F">
            <w:pPr>
              <w:pStyle w:val="Heading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Motions</w:t>
            </w:r>
          </w:p>
        </w:tc>
      </w:tr>
      <w:tr w:rsidR="007D2E9F" w14:paraId="010E5180" w14:textId="77777777">
        <w:tc>
          <w:tcPr>
            <w:tcW w:w="10305" w:type="dxa"/>
          </w:tcPr>
          <w:p w14:paraId="3D51EC33" w14:textId="7470117A" w:rsidR="00B739A2" w:rsidRDefault="0048598C" w:rsidP="007D2E9F">
            <w:pPr>
              <w:rPr>
                <w:rFonts w:ascii="Carlito" w:hAnsi="Carlito"/>
                <w:b/>
                <w:bCs/>
              </w:rPr>
            </w:pPr>
            <w:r>
              <w:rPr>
                <w:rFonts w:ascii="Carlito" w:hAnsi="Carlito"/>
                <w:b/>
                <w:bCs/>
              </w:rPr>
              <w:t>21</w:t>
            </w:r>
            <w:r w:rsidR="00FD3EE3">
              <w:rPr>
                <w:rFonts w:ascii="Carlito" w:hAnsi="Carlito"/>
                <w:b/>
                <w:bCs/>
              </w:rPr>
              <w:t>.03 – Inclusive Language</w:t>
            </w:r>
            <w:r w:rsidR="006F5080">
              <w:rPr>
                <w:rFonts w:ascii="Carlito" w:hAnsi="Carlito"/>
                <w:b/>
                <w:bCs/>
              </w:rPr>
              <w:t xml:space="preserve"> </w:t>
            </w:r>
            <w:r w:rsidR="009314AF">
              <w:rPr>
                <w:rFonts w:ascii="Carlito" w:hAnsi="Carlito"/>
                <w:b/>
                <w:bCs/>
              </w:rPr>
              <w:t>–</w:t>
            </w:r>
            <w:r w:rsidR="006F5080">
              <w:rPr>
                <w:rFonts w:ascii="Carlito" w:hAnsi="Carlito"/>
                <w:b/>
                <w:bCs/>
              </w:rPr>
              <w:t xml:space="preserve"> </w:t>
            </w:r>
            <w:r w:rsidR="009314AF">
              <w:rPr>
                <w:rFonts w:ascii="Carlito" w:hAnsi="Carlito"/>
                <w:b/>
                <w:bCs/>
              </w:rPr>
              <w:t>SEN</w:t>
            </w:r>
            <w:r w:rsidR="00372A1E">
              <w:rPr>
                <w:rFonts w:ascii="Carlito" w:hAnsi="Carlito"/>
                <w:b/>
                <w:bCs/>
              </w:rPr>
              <w:t>D</w:t>
            </w:r>
            <w:r w:rsidR="009314AF">
              <w:rPr>
                <w:rFonts w:ascii="Carlito" w:hAnsi="Carlito"/>
                <w:b/>
                <w:bCs/>
              </w:rPr>
              <w:t xml:space="preserve"> TO</w:t>
            </w:r>
            <w:r w:rsidR="00372A1E">
              <w:rPr>
                <w:rFonts w:ascii="Carlito" w:hAnsi="Carlito"/>
                <w:b/>
                <w:bCs/>
              </w:rPr>
              <w:t xml:space="preserve"> THE</w:t>
            </w:r>
            <w:r w:rsidR="009314AF">
              <w:rPr>
                <w:rFonts w:ascii="Carlito" w:hAnsi="Carlito"/>
                <w:b/>
                <w:bCs/>
              </w:rPr>
              <w:t xml:space="preserve"> GROUPS</w:t>
            </w:r>
          </w:p>
          <w:p w14:paraId="35F2AB90" w14:textId="3506AE48" w:rsidR="00FD3EE3" w:rsidRDefault="00FD3EE3" w:rsidP="007D2E9F">
            <w:pPr>
              <w:rPr>
                <w:rFonts w:ascii="Carlito" w:hAnsi="Carlito"/>
                <w:b/>
                <w:bCs/>
              </w:rPr>
            </w:pPr>
            <w:r>
              <w:rPr>
                <w:rFonts w:ascii="Carlito" w:hAnsi="Carlito"/>
                <w:b/>
                <w:bCs/>
              </w:rPr>
              <w:t>21.04 – Inappropriate behaviour</w:t>
            </w:r>
            <w:r w:rsidR="006F5080">
              <w:rPr>
                <w:rFonts w:ascii="Carlito" w:hAnsi="Carlito"/>
                <w:b/>
                <w:bCs/>
              </w:rPr>
              <w:t xml:space="preserve"> - PASSED</w:t>
            </w:r>
          </w:p>
          <w:p w14:paraId="7C103B9E" w14:textId="11474480" w:rsidR="00FD3EE3" w:rsidRDefault="00FD3EE3" w:rsidP="007D2E9F">
            <w:pPr>
              <w:rPr>
                <w:rFonts w:ascii="Carlito" w:hAnsi="Carlito"/>
                <w:b/>
                <w:bCs/>
              </w:rPr>
            </w:pPr>
            <w:r>
              <w:rPr>
                <w:rFonts w:ascii="Carlito" w:hAnsi="Carlito"/>
                <w:b/>
                <w:bCs/>
              </w:rPr>
              <w:t xml:space="preserve">21.05 </w:t>
            </w:r>
            <w:r w:rsidR="000E416A">
              <w:rPr>
                <w:rFonts w:ascii="Carlito" w:hAnsi="Carlito"/>
                <w:b/>
                <w:bCs/>
              </w:rPr>
              <w:t>–</w:t>
            </w:r>
            <w:r>
              <w:rPr>
                <w:rFonts w:ascii="Carlito" w:hAnsi="Carlito"/>
                <w:b/>
                <w:bCs/>
              </w:rPr>
              <w:t xml:space="preserve"> </w:t>
            </w:r>
            <w:r w:rsidR="000E416A">
              <w:rPr>
                <w:rFonts w:ascii="Carlito" w:hAnsi="Carlito"/>
                <w:b/>
                <w:bCs/>
              </w:rPr>
              <w:t>Comms – Ratified shares on UKNA website</w:t>
            </w:r>
            <w:r w:rsidR="006F5080">
              <w:rPr>
                <w:rFonts w:ascii="Carlito" w:hAnsi="Carlito"/>
                <w:b/>
                <w:bCs/>
              </w:rPr>
              <w:t xml:space="preserve"> - PASSED</w:t>
            </w:r>
          </w:p>
          <w:p w14:paraId="5A4A8FAC" w14:textId="37A7D861" w:rsidR="000E416A" w:rsidRDefault="000E416A" w:rsidP="007D2E9F">
            <w:pPr>
              <w:rPr>
                <w:rFonts w:ascii="Carlito" w:hAnsi="Carlito"/>
                <w:b/>
                <w:bCs/>
              </w:rPr>
            </w:pPr>
            <w:r>
              <w:rPr>
                <w:rFonts w:ascii="Carlito" w:hAnsi="Carlito"/>
                <w:b/>
                <w:bCs/>
              </w:rPr>
              <w:t xml:space="preserve">21.06 </w:t>
            </w:r>
            <w:r w:rsidR="00D15209">
              <w:rPr>
                <w:rFonts w:ascii="Carlito" w:hAnsi="Carlito"/>
                <w:b/>
                <w:bCs/>
              </w:rPr>
              <w:t>–</w:t>
            </w:r>
            <w:r>
              <w:rPr>
                <w:rFonts w:ascii="Carlito" w:hAnsi="Carlito"/>
                <w:b/>
                <w:bCs/>
              </w:rPr>
              <w:t xml:space="preserve"> </w:t>
            </w:r>
            <w:r w:rsidR="00D15209">
              <w:rPr>
                <w:rFonts w:ascii="Carlito" w:hAnsi="Carlito"/>
                <w:b/>
                <w:bCs/>
              </w:rPr>
              <w:t xml:space="preserve">UKRSC </w:t>
            </w:r>
            <w:proofErr w:type="spellStart"/>
            <w:r w:rsidR="00D15209">
              <w:rPr>
                <w:rFonts w:ascii="Carlito" w:hAnsi="Carlito"/>
                <w:b/>
                <w:bCs/>
              </w:rPr>
              <w:t>Whatsapp</w:t>
            </w:r>
            <w:proofErr w:type="spellEnd"/>
            <w:r w:rsidR="00D15209">
              <w:rPr>
                <w:rFonts w:ascii="Carlito" w:hAnsi="Carlito"/>
                <w:b/>
                <w:bCs/>
              </w:rPr>
              <w:t xml:space="preserve"> group</w:t>
            </w:r>
            <w:r w:rsidR="006F5080">
              <w:rPr>
                <w:rFonts w:ascii="Carlito" w:hAnsi="Carlito"/>
                <w:b/>
                <w:bCs/>
              </w:rPr>
              <w:t xml:space="preserve"> - PASSED</w:t>
            </w:r>
          </w:p>
          <w:p w14:paraId="45E32726" w14:textId="4EC1258E" w:rsidR="00D15209" w:rsidRDefault="00D15209" w:rsidP="007D2E9F">
            <w:pPr>
              <w:rPr>
                <w:rFonts w:ascii="Carlito" w:hAnsi="Carlito"/>
                <w:b/>
                <w:bCs/>
              </w:rPr>
            </w:pPr>
            <w:r>
              <w:rPr>
                <w:rFonts w:ascii="Carlito" w:hAnsi="Carlito"/>
                <w:b/>
                <w:bCs/>
              </w:rPr>
              <w:t>21.07 – Future hosting of the RSC</w:t>
            </w:r>
            <w:r w:rsidR="006F5080">
              <w:rPr>
                <w:rFonts w:ascii="Carlito" w:hAnsi="Carlito"/>
                <w:b/>
                <w:bCs/>
              </w:rPr>
              <w:t xml:space="preserve"> – ADHOC COMMITTEE FORMED</w:t>
            </w:r>
          </w:p>
          <w:p w14:paraId="054D80CB" w14:textId="548D60A3" w:rsidR="00D15209" w:rsidRDefault="00D15209" w:rsidP="007D2E9F">
            <w:pPr>
              <w:rPr>
                <w:rFonts w:ascii="Carlito" w:hAnsi="Carlito"/>
                <w:b/>
                <w:bCs/>
              </w:rPr>
            </w:pPr>
            <w:r>
              <w:rPr>
                <w:rFonts w:ascii="Carlito" w:hAnsi="Carlito"/>
                <w:b/>
                <w:bCs/>
              </w:rPr>
              <w:t xml:space="preserve">21.08 </w:t>
            </w:r>
            <w:r w:rsidR="001D2CA9">
              <w:rPr>
                <w:rFonts w:ascii="Carlito" w:hAnsi="Carlito"/>
                <w:b/>
                <w:bCs/>
              </w:rPr>
              <w:t>–</w:t>
            </w:r>
            <w:r>
              <w:rPr>
                <w:rFonts w:ascii="Carlito" w:hAnsi="Carlito"/>
                <w:b/>
                <w:bCs/>
              </w:rPr>
              <w:t xml:space="preserve"> </w:t>
            </w:r>
            <w:r w:rsidR="001D2CA9">
              <w:rPr>
                <w:rFonts w:ascii="Carlito" w:hAnsi="Carlito"/>
                <w:b/>
                <w:bCs/>
              </w:rPr>
              <w:t>Regarding urgent conscience</w:t>
            </w:r>
            <w:r w:rsidR="00412D47">
              <w:rPr>
                <w:rFonts w:ascii="Carlito" w:hAnsi="Carlito"/>
                <w:b/>
                <w:bCs/>
              </w:rPr>
              <w:t xml:space="preserve"> - UNSUCCESSFUL</w:t>
            </w:r>
          </w:p>
          <w:p w14:paraId="2EF17B27" w14:textId="3BE17485" w:rsidR="001D2CA9" w:rsidRPr="0048598C" w:rsidRDefault="001D2CA9" w:rsidP="007D2E9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rlito" w:hAnsi="Carlito"/>
                <w:b/>
                <w:bCs/>
              </w:rPr>
              <w:t>21.09 – UKPI Microsoft Teams account</w:t>
            </w:r>
            <w:r w:rsidR="00412D47">
              <w:rPr>
                <w:rFonts w:ascii="Carlito" w:hAnsi="Carlito"/>
                <w:b/>
                <w:bCs/>
              </w:rPr>
              <w:t xml:space="preserve"> - PASSED</w:t>
            </w:r>
          </w:p>
        </w:tc>
      </w:tr>
      <w:tr w:rsidR="007D2E9F" w14:paraId="074B9215" w14:textId="77777777">
        <w:tc>
          <w:tcPr>
            <w:tcW w:w="10305" w:type="dxa"/>
            <w:vAlign w:val="center"/>
          </w:tcPr>
          <w:p w14:paraId="1D59562C" w14:textId="77777777" w:rsidR="007D2E9F" w:rsidRDefault="007D2E9F" w:rsidP="007D2E9F">
            <w:pPr>
              <w:pStyle w:val="Heading2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Bank details for EFT of contributions to RSC</w:t>
            </w:r>
          </w:p>
        </w:tc>
      </w:tr>
      <w:tr w:rsidR="007D2E9F" w14:paraId="2C625389" w14:textId="77777777">
        <w:tc>
          <w:tcPr>
            <w:tcW w:w="10305" w:type="dxa"/>
            <w:vAlign w:val="center"/>
          </w:tcPr>
          <w:p w14:paraId="792FE22A" w14:textId="77777777" w:rsidR="007D2E9F" w:rsidRDefault="007D2E9F" w:rsidP="007D2E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Thank you to all Areas and meetings that can contribute to their UK Region and are doing so. Every amount is significant. All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funds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transfers may be made direct to NA UK RSC, either online or in any Barclays Bank branch. </w:t>
            </w:r>
          </w:p>
          <w:p w14:paraId="3D046619" w14:textId="77777777" w:rsidR="007D2E9F" w:rsidRDefault="007D2E9F" w:rsidP="007D2E9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CCDA07A" w14:textId="77777777" w:rsidR="007D2E9F" w:rsidRDefault="007D2E9F" w:rsidP="007D2E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Account name: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 UK RSC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7924888" w14:textId="77777777" w:rsidR="007D2E9F" w:rsidRDefault="007D2E9F" w:rsidP="007D2E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Sort code: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20-95-61</w:t>
            </w:r>
          </w:p>
          <w:p w14:paraId="31F54593" w14:textId="77777777" w:rsidR="007D2E9F" w:rsidRDefault="007D2E9F" w:rsidP="007D2E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Account Number: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63074064</w:t>
            </w:r>
          </w:p>
          <w:p w14:paraId="297AECC6" w14:textId="77777777" w:rsidR="007D2E9F" w:rsidRDefault="007D2E9F" w:rsidP="007D2E9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DA2FA2" w14:textId="77777777" w:rsidR="007D2E9F" w:rsidRDefault="007D2E9F" w:rsidP="007D2E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Please indicate ASC name in the payment reference and email </w:t>
            </w:r>
            <w:hyperlink r:id="rId13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</w:rPr>
                <w:t>treasurer.rsc@ukna.org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so that payment may be reconciled and acknowledged</w:t>
            </w:r>
          </w:p>
        </w:tc>
      </w:tr>
      <w:tr w:rsidR="007D2E9F" w14:paraId="480D9B61" w14:textId="77777777">
        <w:tc>
          <w:tcPr>
            <w:tcW w:w="10305" w:type="dxa"/>
            <w:vAlign w:val="center"/>
          </w:tcPr>
          <w:p w14:paraId="532B8802" w14:textId="77777777" w:rsidR="007D2E9F" w:rsidRDefault="007D2E9F" w:rsidP="007D2E9F">
            <w:pPr>
              <w:pStyle w:val="Heading2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Upcoming dates and location for RSC meetings</w:t>
            </w:r>
          </w:p>
        </w:tc>
      </w:tr>
      <w:tr w:rsidR="007D2E9F" w14:paraId="740C220A" w14:textId="77777777">
        <w:tc>
          <w:tcPr>
            <w:tcW w:w="10305" w:type="dxa"/>
            <w:vAlign w:val="center"/>
          </w:tcPr>
          <w:p w14:paraId="46F24506" w14:textId="3190E6A2" w:rsidR="007D2E9F" w:rsidRDefault="007D2E9F" w:rsidP="007D2E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RSC meeting travels around the UKNA fellowship region. Any ASC that wishes to bid to host region can do so by using the </w:t>
            </w:r>
            <w:hyperlink r:id="rId14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</w:rPr>
                <w:t>linked template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, and sending a representative to the RSC meeting four months in advance of the meeting they propose to host. </w:t>
            </w:r>
          </w:p>
          <w:p w14:paraId="1EEC9D9C" w14:textId="77777777" w:rsidR="00334A38" w:rsidRDefault="00334A38" w:rsidP="007D2E9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tbl>
            <w:tblPr>
              <w:tblStyle w:val="a0"/>
              <w:tblW w:w="821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91"/>
              <w:gridCol w:w="1774"/>
              <w:gridCol w:w="4752"/>
            </w:tblGrid>
            <w:tr w:rsidR="007D2E9F" w14:paraId="0D2D1ED2" w14:textId="77777777">
              <w:trPr>
                <w:jc w:val="center"/>
              </w:trPr>
              <w:tc>
                <w:tcPr>
                  <w:tcW w:w="1691" w:type="dxa"/>
                </w:tcPr>
                <w:p w14:paraId="574EDF1B" w14:textId="433B6B08" w:rsidR="007D2E9F" w:rsidRDefault="004D6BCA" w:rsidP="007D2E9F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MAY</w:t>
                  </w:r>
                  <w:r w:rsidR="007D2E9F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  RSC</w:t>
                  </w:r>
                  <w:proofErr w:type="gramEnd"/>
                </w:p>
              </w:tc>
              <w:tc>
                <w:tcPr>
                  <w:tcW w:w="1774" w:type="dxa"/>
                </w:tcPr>
                <w:p w14:paraId="07D1E62E" w14:textId="77777777" w:rsidR="007D2E9F" w:rsidRDefault="007D2E9F" w:rsidP="007D2E9F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Location</w:t>
                  </w:r>
                </w:p>
              </w:tc>
              <w:tc>
                <w:tcPr>
                  <w:tcW w:w="4752" w:type="dxa"/>
                </w:tcPr>
                <w:p w14:paraId="1A781E3F" w14:textId="77777777" w:rsidR="007D2E9F" w:rsidRDefault="007D2E9F" w:rsidP="007D2E9F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Venue details</w:t>
                  </w:r>
                </w:p>
              </w:tc>
            </w:tr>
            <w:tr w:rsidR="007D2E9F" w14:paraId="44EADB5C" w14:textId="77777777">
              <w:trPr>
                <w:jc w:val="center"/>
              </w:trPr>
              <w:tc>
                <w:tcPr>
                  <w:tcW w:w="1691" w:type="dxa"/>
                </w:tcPr>
                <w:p w14:paraId="17042027" w14:textId="7E4206A0" w:rsidR="007D2E9F" w:rsidRDefault="00BD061E" w:rsidP="007D2E9F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10</w:t>
                  </w:r>
                  <w:r w:rsidRPr="00BD061E">
                    <w:rPr>
                      <w:rFonts w:ascii="Calibri" w:eastAsia="Calibri" w:hAnsi="Calibri" w:cs="Calibri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&amp; 11</w:t>
                  </w:r>
                  <w:r w:rsidR="004D6BCA" w:rsidRPr="004D6BCA">
                    <w:rPr>
                      <w:rFonts w:ascii="Calibri" w:eastAsia="Calibri" w:hAnsi="Calibri" w:cs="Calibri"/>
                      <w:sz w:val="22"/>
                      <w:szCs w:val="22"/>
                      <w:vertAlign w:val="superscript"/>
                    </w:rPr>
                    <w:t>th</w:t>
                  </w:r>
                  <w:r w:rsidR="004D6BCA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May</w:t>
                  </w:r>
                </w:p>
              </w:tc>
              <w:tc>
                <w:tcPr>
                  <w:tcW w:w="1774" w:type="dxa"/>
                </w:tcPr>
                <w:p w14:paraId="1452450C" w14:textId="77777777" w:rsidR="007D2E9F" w:rsidRDefault="007D2E9F" w:rsidP="007D2E9F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Zoom </w:t>
                  </w:r>
                </w:p>
              </w:tc>
              <w:tc>
                <w:tcPr>
                  <w:tcW w:w="4752" w:type="dxa"/>
                </w:tcPr>
                <w:p w14:paraId="332F9EC6" w14:textId="77777777" w:rsidR="007D2E9F" w:rsidRDefault="007D2E9F" w:rsidP="007D2E9F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Meeting details to be confirmed</w:t>
                  </w:r>
                </w:p>
              </w:tc>
            </w:tr>
          </w:tbl>
          <w:p w14:paraId="00EE3291" w14:textId="77777777" w:rsidR="007D2E9F" w:rsidRDefault="007D2E9F" w:rsidP="007D2E9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D16857E" w14:textId="77777777" w:rsidR="007D2E9F" w:rsidRDefault="007D2E9F" w:rsidP="007D2E9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FF0BA53" w14:textId="77777777" w:rsidR="003E7AD3" w:rsidRDefault="003E7AD3">
      <w:pPr>
        <w:rPr>
          <w:rFonts w:ascii="Calibri" w:eastAsia="Calibri" w:hAnsi="Calibri" w:cs="Calibri"/>
          <w:b/>
          <w:sz w:val="22"/>
          <w:szCs w:val="22"/>
        </w:rPr>
      </w:pPr>
    </w:p>
    <w:sectPr w:rsidR="003E7AD3">
      <w:headerReference w:type="even" r:id="rId15"/>
      <w:headerReference w:type="default" r:id="rId16"/>
      <w:headerReference w:type="first" r:id="rId17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4C2BC" w14:textId="77777777" w:rsidR="00C459AF" w:rsidRDefault="00C459AF">
      <w:r>
        <w:separator/>
      </w:r>
    </w:p>
  </w:endnote>
  <w:endnote w:type="continuationSeparator" w:id="0">
    <w:p w14:paraId="79A9B18C" w14:textId="77777777" w:rsidR="00C459AF" w:rsidRDefault="00C4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"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auto"/>
    <w:pitch w:val="default"/>
  </w:font>
  <w:font w:name="Noto Sans SC Regular">
    <w:panose1 w:val="020B0604020202020204"/>
    <w:charset w:val="00"/>
    <w:family w:val="roman"/>
    <w:notTrueType/>
    <w:pitch w:val="default"/>
  </w:font>
  <w:font w:name="Noto Sans Devanagari">
    <w:altName w:val="Cambria"/>
    <w:panose1 w:val="020B0604020202020204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20B0604020202020204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132A2" w14:textId="77777777" w:rsidR="00C459AF" w:rsidRDefault="00C459AF">
      <w:r>
        <w:separator/>
      </w:r>
    </w:p>
  </w:footnote>
  <w:footnote w:type="continuationSeparator" w:id="0">
    <w:p w14:paraId="497EF26A" w14:textId="77777777" w:rsidR="00C459AF" w:rsidRDefault="00C45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8C3E2" w14:textId="77777777" w:rsidR="003E7AD3" w:rsidRDefault="003E7A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66E52" w14:textId="77777777" w:rsidR="003E7AD3" w:rsidRDefault="00336C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AFCB0FB" wp14:editId="6B1E54AA">
          <wp:extent cx="4554399" cy="799877"/>
          <wp:effectExtent l="0" t="0" r="0" b="0"/>
          <wp:docPr id="2" name="image1.png" descr="Narcotics Anonymous U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arcotics Anonymous U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54399" cy="7998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Style w:val="a1"/>
      <w:tblW w:w="1045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456"/>
    </w:tblGrid>
    <w:tr w:rsidR="003E7AD3" w14:paraId="267F6CB9" w14:textId="77777777">
      <w:tc>
        <w:tcPr>
          <w:tcW w:w="10456" w:type="dxa"/>
          <w:vAlign w:val="center"/>
        </w:tcPr>
        <w:p w14:paraId="19031669" w14:textId="77777777" w:rsidR="003E7AD3" w:rsidRDefault="003E7AD3">
          <w:pPr>
            <w:jc w:val="center"/>
            <w:rPr>
              <w:rFonts w:ascii="Calibri" w:eastAsia="Calibri" w:hAnsi="Calibri" w:cs="Calibri"/>
              <w:b/>
              <w:sz w:val="32"/>
              <w:szCs w:val="32"/>
            </w:rPr>
          </w:pPr>
        </w:p>
      </w:tc>
    </w:tr>
    <w:tr w:rsidR="003E7AD3" w14:paraId="4AC7D546" w14:textId="77777777">
      <w:tc>
        <w:tcPr>
          <w:tcW w:w="10456" w:type="dxa"/>
          <w:vAlign w:val="center"/>
        </w:tcPr>
        <w:p w14:paraId="017ABFFD" w14:textId="6102A0CA" w:rsidR="003E7AD3" w:rsidRDefault="00336CCA">
          <w:pPr>
            <w:jc w:val="center"/>
            <w:rPr>
              <w:rFonts w:ascii="Calibri" w:eastAsia="Calibri" w:hAnsi="Calibri" w:cs="Calibri"/>
              <w:b/>
              <w:color w:val="1F3864"/>
              <w:sz w:val="32"/>
              <w:szCs w:val="32"/>
            </w:rPr>
          </w:pPr>
          <w:r>
            <w:rPr>
              <w:rFonts w:ascii="Calibri" w:eastAsia="Calibri" w:hAnsi="Calibri" w:cs="Calibri"/>
              <w:b/>
              <w:color w:val="1F3864"/>
              <w:sz w:val="32"/>
              <w:szCs w:val="32"/>
            </w:rPr>
            <w:t xml:space="preserve">RSC Meeting – </w:t>
          </w:r>
          <w:r w:rsidR="00AB3547">
            <w:rPr>
              <w:rFonts w:ascii="Calibri" w:eastAsia="Calibri" w:hAnsi="Calibri" w:cs="Calibri"/>
              <w:b/>
              <w:color w:val="1F3864"/>
              <w:sz w:val="32"/>
              <w:szCs w:val="32"/>
            </w:rPr>
            <w:t>May 8</w:t>
          </w:r>
          <w:r w:rsidR="00AB3547" w:rsidRPr="00AB3547">
            <w:rPr>
              <w:rFonts w:ascii="Calibri" w:eastAsia="Calibri" w:hAnsi="Calibri" w:cs="Calibri"/>
              <w:b/>
              <w:color w:val="1F3864"/>
              <w:sz w:val="32"/>
              <w:szCs w:val="32"/>
              <w:vertAlign w:val="superscript"/>
            </w:rPr>
            <w:t>th</w:t>
          </w:r>
          <w:r w:rsidR="00AB3547">
            <w:rPr>
              <w:rFonts w:ascii="Calibri" w:eastAsia="Calibri" w:hAnsi="Calibri" w:cs="Calibri"/>
              <w:b/>
              <w:color w:val="1F3864"/>
              <w:sz w:val="32"/>
              <w:szCs w:val="32"/>
            </w:rPr>
            <w:t xml:space="preserve"> &amp; 9th</w:t>
          </w:r>
          <w:r w:rsidR="00017FA5">
            <w:rPr>
              <w:rFonts w:ascii="Calibri" w:eastAsia="Calibri" w:hAnsi="Calibri" w:cs="Calibri"/>
              <w:b/>
              <w:color w:val="1F3864"/>
              <w:sz w:val="32"/>
              <w:szCs w:val="32"/>
            </w:rPr>
            <w:t xml:space="preserve"> 2021</w:t>
          </w:r>
        </w:p>
        <w:p w14:paraId="5D240B06" w14:textId="77777777" w:rsidR="003E7AD3" w:rsidRDefault="00336CCA">
          <w:pPr>
            <w:jc w:val="center"/>
            <w:rPr>
              <w:rFonts w:ascii="Calibri" w:eastAsia="Calibri" w:hAnsi="Calibri" w:cs="Calibri"/>
              <w:b/>
              <w:color w:val="1F3864"/>
              <w:sz w:val="32"/>
              <w:szCs w:val="32"/>
            </w:rPr>
          </w:pPr>
          <w:r>
            <w:rPr>
              <w:rFonts w:ascii="Calibri" w:eastAsia="Calibri" w:hAnsi="Calibri" w:cs="Calibri"/>
              <w:b/>
              <w:color w:val="1F3864"/>
              <w:sz w:val="32"/>
              <w:szCs w:val="32"/>
            </w:rPr>
            <w:t>Action List for RCMs to take back to ASCs and groups</w:t>
          </w:r>
        </w:p>
      </w:tc>
    </w:tr>
  </w:tbl>
  <w:p w14:paraId="6F4DB98A" w14:textId="77777777" w:rsidR="003E7AD3" w:rsidRDefault="003E7A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13D3DE8B" w14:textId="77777777" w:rsidR="003E7AD3" w:rsidRDefault="003E7A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AF045" w14:textId="77777777" w:rsidR="003E7AD3" w:rsidRDefault="003E7A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21B12"/>
    <w:multiLevelType w:val="multilevel"/>
    <w:tmpl w:val="805E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F3BD2"/>
    <w:multiLevelType w:val="multilevel"/>
    <w:tmpl w:val="2F321E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254FF0"/>
    <w:multiLevelType w:val="hybridMultilevel"/>
    <w:tmpl w:val="A85A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E1710"/>
    <w:multiLevelType w:val="hybridMultilevel"/>
    <w:tmpl w:val="026AF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71BA9"/>
    <w:multiLevelType w:val="multilevel"/>
    <w:tmpl w:val="9EFEF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6E2E8C"/>
    <w:multiLevelType w:val="multilevel"/>
    <w:tmpl w:val="FE70DC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B11B2B"/>
    <w:multiLevelType w:val="multilevel"/>
    <w:tmpl w:val="109EE1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E2E11DC"/>
    <w:multiLevelType w:val="multilevel"/>
    <w:tmpl w:val="FCEA50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4191057"/>
    <w:multiLevelType w:val="multilevel"/>
    <w:tmpl w:val="FCEA50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6F2396C"/>
    <w:multiLevelType w:val="multilevel"/>
    <w:tmpl w:val="EA8CAD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3DF3E3F"/>
    <w:multiLevelType w:val="multilevel"/>
    <w:tmpl w:val="4F0036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10C2545"/>
    <w:multiLevelType w:val="multilevel"/>
    <w:tmpl w:val="FB523C8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E8A46C2"/>
    <w:multiLevelType w:val="multilevel"/>
    <w:tmpl w:val="8E4EC6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2137833"/>
    <w:multiLevelType w:val="hybridMultilevel"/>
    <w:tmpl w:val="07D0F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64D6E"/>
    <w:multiLevelType w:val="multilevel"/>
    <w:tmpl w:val="540CEB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FC85285"/>
    <w:multiLevelType w:val="multilevel"/>
    <w:tmpl w:val="E94A5F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064259B"/>
    <w:multiLevelType w:val="multilevel"/>
    <w:tmpl w:val="E5B6FE52"/>
    <w:lvl w:ilvl="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2F9271E"/>
    <w:multiLevelType w:val="multilevel"/>
    <w:tmpl w:val="EA8CAD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39768BB"/>
    <w:multiLevelType w:val="multilevel"/>
    <w:tmpl w:val="16AC1D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5456647"/>
    <w:multiLevelType w:val="multilevel"/>
    <w:tmpl w:val="21B454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56A6FB9"/>
    <w:multiLevelType w:val="multilevel"/>
    <w:tmpl w:val="540CEB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6907BE3"/>
    <w:multiLevelType w:val="multilevel"/>
    <w:tmpl w:val="FB523C8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E1B623E"/>
    <w:multiLevelType w:val="multilevel"/>
    <w:tmpl w:val="62F846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7C93702"/>
    <w:multiLevelType w:val="multilevel"/>
    <w:tmpl w:val="287EC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8B2237A"/>
    <w:multiLevelType w:val="multilevel"/>
    <w:tmpl w:val="540CEB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23"/>
  </w:num>
  <w:num w:numId="3">
    <w:abstractNumId w:val="6"/>
  </w:num>
  <w:num w:numId="4">
    <w:abstractNumId w:val="22"/>
  </w:num>
  <w:num w:numId="5">
    <w:abstractNumId w:val="17"/>
  </w:num>
  <w:num w:numId="6">
    <w:abstractNumId w:val="4"/>
  </w:num>
  <w:num w:numId="7">
    <w:abstractNumId w:val="5"/>
  </w:num>
  <w:num w:numId="8">
    <w:abstractNumId w:val="24"/>
  </w:num>
  <w:num w:numId="9">
    <w:abstractNumId w:val="1"/>
  </w:num>
  <w:num w:numId="10">
    <w:abstractNumId w:val="11"/>
  </w:num>
  <w:num w:numId="11">
    <w:abstractNumId w:val="12"/>
  </w:num>
  <w:num w:numId="12">
    <w:abstractNumId w:val="18"/>
  </w:num>
  <w:num w:numId="13">
    <w:abstractNumId w:val="2"/>
  </w:num>
  <w:num w:numId="14">
    <w:abstractNumId w:val="13"/>
  </w:num>
  <w:num w:numId="15">
    <w:abstractNumId w:val="14"/>
  </w:num>
  <w:num w:numId="16">
    <w:abstractNumId w:val="20"/>
  </w:num>
  <w:num w:numId="17">
    <w:abstractNumId w:val="16"/>
  </w:num>
  <w:num w:numId="18">
    <w:abstractNumId w:val="7"/>
  </w:num>
  <w:num w:numId="19">
    <w:abstractNumId w:val="19"/>
  </w:num>
  <w:num w:numId="20">
    <w:abstractNumId w:val="0"/>
  </w:num>
  <w:num w:numId="21">
    <w:abstractNumId w:val="21"/>
  </w:num>
  <w:num w:numId="22">
    <w:abstractNumId w:val="9"/>
  </w:num>
  <w:num w:numId="23">
    <w:abstractNumId w:val="10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AD3"/>
    <w:rsid w:val="00017FA5"/>
    <w:rsid w:val="000262EF"/>
    <w:rsid w:val="000651A7"/>
    <w:rsid w:val="000837A0"/>
    <w:rsid w:val="00092EBF"/>
    <w:rsid w:val="000C0B39"/>
    <w:rsid w:val="000D6ADD"/>
    <w:rsid w:val="000E416A"/>
    <w:rsid w:val="000E6B2B"/>
    <w:rsid w:val="000F5983"/>
    <w:rsid w:val="00164AE7"/>
    <w:rsid w:val="00170947"/>
    <w:rsid w:val="00176F44"/>
    <w:rsid w:val="001A6DD5"/>
    <w:rsid w:val="001B239F"/>
    <w:rsid w:val="001C357C"/>
    <w:rsid w:val="001D2CA9"/>
    <w:rsid w:val="001D7722"/>
    <w:rsid w:val="001F2F08"/>
    <w:rsid w:val="00200AD8"/>
    <w:rsid w:val="00205DC5"/>
    <w:rsid w:val="00217251"/>
    <w:rsid w:val="00220CB3"/>
    <w:rsid w:val="002503A5"/>
    <w:rsid w:val="00255F1E"/>
    <w:rsid w:val="00267981"/>
    <w:rsid w:val="00273A7E"/>
    <w:rsid w:val="0029276C"/>
    <w:rsid w:val="002A2951"/>
    <w:rsid w:val="002F5545"/>
    <w:rsid w:val="00334A38"/>
    <w:rsid w:val="00336CCA"/>
    <w:rsid w:val="00351F7C"/>
    <w:rsid w:val="00365009"/>
    <w:rsid w:val="00372A1E"/>
    <w:rsid w:val="00373407"/>
    <w:rsid w:val="003845BA"/>
    <w:rsid w:val="00386AFD"/>
    <w:rsid w:val="003A3349"/>
    <w:rsid w:val="003C06CB"/>
    <w:rsid w:val="003C6BA9"/>
    <w:rsid w:val="003D0F77"/>
    <w:rsid w:val="003E7AD3"/>
    <w:rsid w:val="00402A56"/>
    <w:rsid w:val="00404DA7"/>
    <w:rsid w:val="00412D47"/>
    <w:rsid w:val="00423D56"/>
    <w:rsid w:val="00461FEC"/>
    <w:rsid w:val="00474CEC"/>
    <w:rsid w:val="00475A50"/>
    <w:rsid w:val="004840CC"/>
    <w:rsid w:val="0048598C"/>
    <w:rsid w:val="004C0031"/>
    <w:rsid w:val="004C5934"/>
    <w:rsid w:val="004D6BCA"/>
    <w:rsid w:val="004E3707"/>
    <w:rsid w:val="00501059"/>
    <w:rsid w:val="00526DBB"/>
    <w:rsid w:val="0058656D"/>
    <w:rsid w:val="005F779D"/>
    <w:rsid w:val="006100EC"/>
    <w:rsid w:val="0062177F"/>
    <w:rsid w:val="00622DCD"/>
    <w:rsid w:val="006430F9"/>
    <w:rsid w:val="0067335B"/>
    <w:rsid w:val="006E770F"/>
    <w:rsid w:val="006E79FD"/>
    <w:rsid w:val="006F0DAB"/>
    <w:rsid w:val="006F5080"/>
    <w:rsid w:val="00706D9F"/>
    <w:rsid w:val="00747A85"/>
    <w:rsid w:val="00775BF0"/>
    <w:rsid w:val="00793932"/>
    <w:rsid w:val="00795FCF"/>
    <w:rsid w:val="007B4610"/>
    <w:rsid w:val="007B60E8"/>
    <w:rsid w:val="007C0D17"/>
    <w:rsid w:val="007D2E9F"/>
    <w:rsid w:val="0082200D"/>
    <w:rsid w:val="00826F1A"/>
    <w:rsid w:val="00876AE9"/>
    <w:rsid w:val="00892232"/>
    <w:rsid w:val="008A5693"/>
    <w:rsid w:val="00922324"/>
    <w:rsid w:val="009314AF"/>
    <w:rsid w:val="00945D3E"/>
    <w:rsid w:val="009836A4"/>
    <w:rsid w:val="00986E73"/>
    <w:rsid w:val="009913CF"/>
    <w:rsid w:val="009A5F98"/>
    <w:rsid w:val="009E0427"/>
    <w:rsid w:val="009E28A1"/>
    <w:rsid w:val="00A04013"/>
    <w:rsid w:val="00A3408E"/>
    <w:rsid w:val="00A73AE5"/>
    <w:rsid w:val="00AB3547"/>
    <w:rsid w:val="00AB7EBA"/>
    <w:rsid w:val="00AE266D"/>
    <w:rsid w:val="00B07EBD"/>
    <w:rsid w:val="00B259C4"/>
    <w:rsid w:val="00B739A2"/>
    <w:rsid w:val="00BA4D4A"/>
    <w:rsid w:val="00BB311E"/>
    <w:rsid w:val="00BC308E"/>
    <w:rsid w:val="00BC5A30"/>
    <w:rsid w:val="00BD061E"/>
    <w:rsid w:val="00BE317B"/>
    <w:rsid w:val="00C21CAB"/>
    <w:rsid w:val="00C35651"/>
    <w:rsid w:val="00C455FB"/>
    <w:rsid w:val="00C459AF"/>
    <w:rsid w:val="00C63D3B"/>
    <w:rsid w:val="00CA393C"/>
    <w:rsid w:val="00CA6356"/>
    <w:rsid w:val="00CB1AB3"/>
    <w:rsid w:val="00CC3783"/>
    <w:rsid w:val="00CF6331"/>
    <w:rsid w:val="00D15209"/>
    <w:rsid w:val="00D27999"/>
    <w:rsid w:val="00D656A7"/>
    <w:rsid w:val="00D65D22"/>
    <w:rsid w:val="00D77D3F"/>
    <w:rsid w:val="00D9629D"/>
    <w:rsid w:val="00DE07A5"/>
    <w:rsid w:val="00E71695"/>
    <w:rsid w:val="00E9439B"/>
    <w:rsid w:val="00F53188"/>
    <w:rsid w:val="00F65D72"/>
    <w:rsid w:val="00F82B4E"/>
    <w:rsid w:val="00F95117"/>
    <w:rsid w:val="00FA0B95"/>
    <w:rsid w:val="00FB4092"/>
    <w:rsid w:val="00FC0B89"/>
    <w:rsid w:val="00FC3863"/>
    <w:rsid w:val="00FC398D"/>
    <w:rsid w:val="00FC5A7D"/>
    <w:rsid w:val="00FD3EE3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4D98772"/>
  <w15:docId w15:val="{E67C6B8A-9270-426A-B6EC-6001E645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B5F"/>
  </w:style>
  <w:style w:type="paragraph" w:styleId="Heading1">
    <w:name w:val="heading 1"/>
    <w:basedOn w:val="Normal"/>
    <w:next w:val="Normal"/>
    <w:link w:val="Heading1Char"/>
    <w:uiPriority w:val="9"/>
    <w:qFormat/>
    <w:rsid w:val="001B5A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9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E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rsid w:val="001B5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B5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5A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AF8"/>
  </w:style>
  <w:style w:type="character" w:styleId="Hyperlink">
    <w:name w:val="Hyperlink"/>
    <w:basedOn w:val="DefaultParagraphFont"/>
    <w:uiPriority w:val="99"/>
    <w:unhideWhenUsed/>
    <w:rsid w:val="001B5AF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B5A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AF8"/>
  </w:style>
  <w:style w:type="character" w:styleId="UnresolvedMention">
    <w:name w:val="Unresolved Mention"/>
    <w:basedOn w:val="DefaultParagraphFont"/>
    <w:uiPriority w:val="99"/>
    <w:semiHidden/>
    <w:unhideWhenUsed/>
    <w:rsid w:val="0096194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619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9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9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961E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961EF"/>
    <w:rPr>
      <w:i/>
      <w:iCs/>
    </w:rPr>
  </w:style>
  <w:style w:type="character" w:styleId="Strong">
    <w:name w:val="Strong"/>
    <w:basedOn w:val="DefaultParagraphFont"/>
    <w:uiPriority w:val="22"/>
    <w:qFormat/>
    <w:rsid w:val="009961EF"/>
    <w:rPr>
      <w:b/>
      <w:bCs/>
    </w:rPr>
  </w:style>
  <w:style w:type="paragraph" w:styleId="ListParagraph">
    <w:name w:val="List Paragraph"/>
    <w:basedOn w:val="Normal"/>
    <w:uiPriority w:val="34"/>
    <w:qFormat/>
    <w:rsid w:val="009961E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493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41E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72B0E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72B0E"/>
    <w:rPr>
      <w:rFonts w:ascii="Calibri" w:hAnsi="Calibri"/>
      <w:szCs w:val="21"/>
    </w:rPr>
  </w:style>
  <w:style w:type="character" w:customStyle="1" w:styleId="Hyperlink0">
    <w:name w:val="Hyperlink.0"/>
    <w:basedOn w:val="Hyperlink"/>
    <w:rsid w:val="00D2578D"/>
    <w:rPr>
      <w:outline w:val="0"/>
      <w:color w:val="0000FF"/>
      <w:u w:val="single" w:color="0000FF"/>
    </w:rPr>
  </w:style>
  <w:style w:type="paragraph" w:customStyle="1" w:styleId="Body">
    <w:name w:val="Body"/>
    <w:rsid w:val="00B51F7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rsid w:val="00B51F78"/>
    <w:pPr>
      <w:suppressAutoHyphens/>
      <w:autoSpaceDN w:val="0"/>
      <w:spacing w:line="254" w:lineRule="auto"/>
      <w:textAlignment w:val="baseline"/>
    </w:pPr>
    <w:rPr>
      <w:rFonts w:ascii="Calibri" w:eastAsia="Calibri" w:hAnsi="Calibri" w:cs="F"/>
    </w:rPr>
  </w:style>
  <w:style w:type="paragraph" w:customStyle="1" w:styleId="Default">
    <w:name w:val="Default"/>
    <w:rsid w:val="001F341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LO-normal">
    <w:name w:val="LO-normal"/>
    <w:qFormat/>
    <w:rsid w:val="00813A2C"/>
    <w:pPr>
      <w:spacing w:line="276" w:lineRule="auto"/>
    </w:pPr>
    <w:rPr>
      <w:rFonts w:ascii="Liberation Serif" w:eastAsia="Noto Sans SC Regular" w:hAnsi="Liberation Serif" w:cs="Noto Sans Devanagari"/>
      <w:kern w:val="2"/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1B2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4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ource@ukna.org" TargetMode="External"/><Relationship Id="rId13" Type="http://schemas.openxmlformats.org/officeDocument/2006/relationships/hyperlink" Target="mailto:treasurer.rsc@ukna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kna.org/covid19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folders/1FW7ICazdj5xG35Fk4TmiztIkXJ4czShX?usp=shari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rive.google.com/drive/folders/1FW7ICazdj5xG35Fk4TmiztIkXJ4czShX?usp=shari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wyRiayTw_i57RBBc-207YbTC9g3CIxcO/view?usp=sharing" TargetMode="External"/><Relationship Id="rId14" Type="http://schemas.openxmlformats.org/officeDocument/2006/relationships/hyperlink" Target="https://drive.google.com/open?id=1cFPaXUDkDPNXnvFu9zyhnKKirSXYdT0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k07RyqnMKkbRZrQwZYDcz6XkBA==">AMUW2mU4rsyDljddBna8uGMfbmzIFtojzHzbldcqSBR2JzDDv5DCmJHQmTscc0kvaCEbijqgXz0hHHGyW+xvZ42rotCCcsaekQdoreAaM0ULVDZPZYmvFQk=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UK RSC</dc:creator>
  <cp:lastModifiedBy>Neil Pirie</cp:lastModifiedBy>
  <cp:revision>2</cp:revision>
  <dcterms:created xsi:type="dcterms:W3CDTF">2021-06-25T07:38:00Z</dcterms:created>
  <dcterms:modified xsi:type="dcterms:W3CDTF">2021-06-25T07:38:00Z</dcterms:modified>
</cp:coreProperties>
</file>