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82C26" w14:textId="48109B8A" w:rsidR="0044227A" w:rsidRDefault="0044227A" w:rsidP="00BF65A3">
      <w:pPr>
        <w:pStyle w:val="Title"/>
        <w:jc w:val="center"/>
      </w:pPr>
      <w:r w:rsidRPr="00B15FD9">
        <w:t xml:space="preserve">UK Regional </w:t>
      </w:r>
      <w:r w:rsidR="006F2509" w:rsidRPr="00B15FD9">
        <w:t>Communications</w:t>
      </w:r>
      <w:r w:rsidRPr="00B15FD9">
        <w:t xml:space="preserve"> </w:t>
      </w:r>
      <w:r w:rsidR="00B15FD9" w:rsidRPr="00B15FD9">
        <w:t>C</w:t>
      </w:r>
      <w:r w:rsidRPr="00B15FD9">
        <w:t>ommittee</w:t>
      </w:r>
      <w:r w:rsidR="0025047A">
        <w:t xml:space="preserve"> (Comms)</w:t>
      </w:r>
      <w:r w:rsidRPr="00B15FD9">
        <w:t xml:space="preserve"> </w:t>
      </w:r>
      <w:r w:rsidR="00B15FD9" w:rsidRPr="00B15FD9">
        <w:t>G</w:t>
      </w:r>
      <w:r w:rsidRPr="00B15FD9">
        <w:t>uidelines</w:t>
      </w:r>
      <w:r w:rsidR="00B15FD9" w:rsidRPr="00B15FD9">
        <w:t xml:space="preserve"> (Draft April 2021)</w:t>
      </w:r>
    </w:p>
    <w:sdt>
      <w:sdtPr>
        <w:rPr>
          <w:rFonts w:asciiTheme="minorHAnsi" w:eastAsiaTheme="minorHAnsi" w:hAnsiTheme="minorHAnsi" w:cstheme="minorBidi"/>
          <w:color w:val="auto"/>
          <w:sz w:val="22"/>
          <w:szCs w:val="22"/>
          <w:lang w:val="en-GB"/>
        </w:rPr>
        <w:id w:val="-1604337699"/>
        <w:docPartObj>
          <w:docPartGallery w:val="Table of Contents"/>
          <w:docPartUnique/>
        </w:docPartObj>
      </w:sdtPr>
      <w:sdtEndPr>
        <w:rPr>
          <w:b/>
          <w:bCs/>
          <w:noProof/>
        </w:rPr>
      </w:sdtEndPr>
      <w:sdtContent>
        <w:p w14:paraId="4DF7E59B" w14:textId="2F8D7A5C" w:rsidR="003B2DB1" w:rsidRDefault="003B2DB1">
          <w:pPr>
            <w:pStyle w:val="TOCHeading"/>
          </w:pPr>
          <w:r>
            <w:t>Contents</w:t>
          </w:r>
        </w:p>
        <w:p w14:paraId="47AC28C3" w14:textId="70F3C0ED" w:rsidR="002D16EB" w:rsidRDefault="003B2DB1">
          <w:pPr>
            <w:pStyle w:val="TOC1"/>
            <w:tabs>
              <w:tab w:val="left" w:pos="440"/>
              <w:tab w:val="right" w:leader="dot" w:pos="10456"/>
            </w:tabs>
            <w:rPr>
              <w:rFonts w:eastAsiaTheme="minorEastAsia"/>
              <w:noProof/>
              <w:lang w:eastAsia="en-GB"/>
            </w:rPr>
          </w:pPr>
          <w:r/>
          <w:r>
            <w:instrText xml:space="preserve"/>
          </w:r>
          <w:r/>
          <w:hyperlink w:anchor="_Toc70629166" w:history="1">
            <w:r w:rsidR="002D16EB" w:rsidRPr="00765426">
              <w:rPr>
                <w:rStyle w:val="Hyperlink"/>
                <w:noProof/>
              </w:rPr>
              <w:t>1</w:t>
            </w:r>
            <w:r w:rsidR="002D16EB">
              <w:rPr>
                <w:rFonts w:eastAsiaTheme="minorEastAsia"/>
                <w:noProof/>
                <w:lang w:eastAsia="en-GB"/>
              </w:rPr>
              <w:tab/>
            </w:r>
            <w:r w:rsidR="002D16EB" w:rsidRPr="00765426">
              <w:rPr>
                <w:rStyle w:val="Hyperlink"/>
                <w:noProof/>
              </w:rPr>
              <w:t>Definition</w:t>
            </w:r>
            <w:r w:rsidR="002D16EB">
              <w:rPr>
                <w:noProof/>
                <w:webHidden/>
              </w:rPr>
              <w:tab/>
            </w:r>
            <w:r w:rsidR="002D16EB">
              <w:rPr>
                <w:noProof/>
                <w:webHidden/>
              </w:rPr>
              <w:fldChar w:fldCharType="begin"/>
            </w:r>
            <w:r w:rsidR="002D16EB">
              <w:rPr>
                <w:noProof/>
                <w:webHidden/>
              </w:rPr>
              <w:instrText xml:space="preserve"> PAGEREF _Toc70629166 \h </w:instrText>
            </w:r>
            <w:r w:rsidR="002D16EB">
              <w:rPr>
                <w:noProof/>
                <w:webHidden/>
              </w:rPr>
            </w:r>
            <w:r w:rsidR="002D16EB">
              <w:rPr>
                <w:noProof/>
                <w:webHidden/>
              </w:rPr>
              <w:fldChar w:fldCharType="separate"/>
            </w:r>
            <w:r w:rsidR="002D16EB">
              <w:rPr>
                <w:noProof/>
                <w:webHidden/>
              </w:rPr>
              <w:t>2</w:t>
            </w:r>
            <w:r w:rsidR="002D16EB">
              <w:rPr>
                <w:noProof/>
                <w:webHidden/>
              </w:rPr>
              <w:fldChar w:fldCharType="end"/>
            </w:r>
          </w:hyperlink>
        </w:p>
        <w:p w14:paraId="32A49ECD" w14:textId="7D949D93" w:rsidR="002D16EB" w:rsidRDefault="002D16EB">
          <w:pPr>
            <w:pStyle w:val="TOC1"/>
            <w:tabs>
              <w:tab w:val="left" w:pos="440"/>
              <w:tab w:val="right" w:leader="dot" w:pos="10456"/>
            </w:tabs>
            <w:rPr>
              <w:rFonts w:eastAsiaTheme="minorEastAsia"/>
              <w:noProof/>
              <w:lang w:eastAsia="en-GB"/>
            </w:rPr>
          </w:pPr>
          <w:hyperlink w:anchor="_Toc70629167" w:history="1">
            <w:r w:rsidRPr="00765426">
              <w:rPr>
                <w:rStyle w:val="Hyperlink"/>
                <w:noProof/>
              </w:rPr>
              <w:t>2</w:t>
            </w:r>
            <w:r>
              <w:rPr>
                <w:rFonts w:eastAsiaTheme="minorEastAsia"/>
                <w:noProof/>
                <w:lang w:eastAsia="en-GB"/>
              </w:rPr>
              <w:tab/>
            </w:r>
            <w:r w:rsidRPr="00765426">
              <w:rPr>
                <w:rStyle w:val="Hyperlink"/>
                <w:noProof/>
              </w:rPr>
              <w:t>Comms Committee's responsibilities</w:t>
            </w:r>
            <w:r>
              <w:rPr>
                <w:noProof/>
                <w:webHidden/>
              </w:rPr>
              <w:tab/>
            </w:r>
            <w:r>
              <w:rPr>
                <w:noProof/>
                <w:webHidden/>
              </w:rPr>
            </w:r>
            <w:r>
              <w:rPr>
                <w:noProof/>
                <w:webHidden/>
              </w:rPr>
              <w:instrText xml:space="preserve"/>
            </w:r>
            <w:r>
              <w:rPr>
                <w:noProof/>
                <w:webHidden/>
              </w:rPr>
            </w:r>
            <w:r>
              <w:rPr>
                <w:noProof/>
                <w:webHidden/>
              </w:rPr>
            </w:r>
            <w:r>
              <w:rPr>
                <w:noProof/>
                <w:webHidden/>
              </w:rPr>
              <w:t>2</w:t>
            </w:r>
            <w:r>
              <w:rPr>
                <w:noProof/>
                <w:webHidden/>
              </w:rPr>
            </w:r>
          </w:hyperlink>
        </w:p>
        <w:p w14:paraId="706CEFC4" w14:textId="57A9138D" w:rsidR="002D16EB" w:rsidRDefault="002D16EB">
          <w:pPr>
            <w:pStyle w:val="TOC1"/>
            <w:tabs>
              <w:tab w:val="left" w:pos="440"/>
              <w:tab w:val="right" w:leader="dot" w:pos="10456"/>
            </w:tabs>
            <w:rPr>
              <w:rFonts w:eastAsiaTheme="minorEastAsia"/>
              <w:noProof/>
              <w:lang w:eastAsia="en-GB"/>
            </w:rPr>
          </w:pPr>
          <w:hyperlink w:anchor="_Toc70629168" w:history="1">
            <w:r w:rsidRPr="00765426">
              <w:rPr>
                <w:rStyle w:val="Hyperlink"/>
                <w:noProof/>
              </w:rPr>
              <w:t>3</w:t>
            </w:r>
            <w:r>
              <w:rPr>
                <w:rFonts w:eastAsiaTheme="minorEastAsia"/>
                <w:noProof/>
                <w:lang w:eastAsia="en-GB"/>
              </w:rPr>
              <w:tab/>
            </w:r>
            <w:r w:rsidRPr="00765426">
              <w:rPr>
                <w:rStyle w:val="Hyperlink"/>
                <w:noProof/>
              </w:rPr>
              <w:t>Summary of Comms Subcommittees</w:t>
            </w:r>
            <w:r>
              <w:rPr>
                <w:noProof/>
                <w:webHidden/>
              </w:rPr>
              <w:tab/>
            </w:r>
            <w:r>
              <w:rPr>
                <w:noProof/>
                <w:webHidden/>
              </w:rPr>
            </w:r>
            <w:r>
              <w:rPr>
                <w:noProof/>
                <w:webHidden/>
              </w:rPr>
              <w:instrText xml:space="preserve"/>
            </w:r>
            <w:r>
              <w:rPr>
                <w:noProof/>
                <w:webHidden/>
              </w:rPr>
            </w:r>
            <w:r>
              <w:rPr>
                <w:noProof/>
                <w:webHidden/>
              </w:rPr>
            </w:r>
            <w:r>
              <w:rPr>
                <w:noProof/>
                <w:webHidden/>
              </w:rPr>
              <w:t>2</w:t>
            </w:r>
            <w:r>
              <w:rPr>
                <w:noProof/>
                <w:webHidden/>
              </w:rPr>
            </w:r>
          </w:hyperlink>
        </w:p>
        <w:p w14:paraId="1E37357B" w14:textId="1EE44EC0" w:rsidR="002D16EB" w:rsidRDefault="002D16EB">
          <w:pPr>
            <w:pStyle w:val="TOC2"/>
            <w:tabs>
              <w:tab w:val="right" w:leader="dot" w:pos="10456"/>
            </w:tabs>
            <w:rPr>
              <w:rFonts w:eastAsiaTheme="minorEastAsia"/>
              <w:noProof/>
              <w:lang w:eastAsia="en-GB"/>
            </w:rPr>
          </w:pPr>
          <w:hyperlink w:anchor="_Toc70629169" w:history="1">
            <w:r w:rsidRPr="00765426">
              <w:rPr>
                <w:rStyle w:val="Hyperlink"/>
                <w:noProof/>
              </w:rPr>
              <w:t>3.1 Helpline</w:t>
            </w:r>
            <w:r>
              <w:rPr>
                <w:noProof/>
                <w:webHidden/>
              </w:rPr>
              <w:tab/>
            </w:r>
            <w:r>
              <w:rPr>
                <w:noProof/>
                <w:webHidden/>
              </w:rPr>
            </w:r>
            <w:r>
              <w:rPr>
                <w:noProof/>
                <w:webHidden/>
              </w:rPr>
              <w:instrText xml:space="preserve"/>
            </w:r>
            <w:r>
              <w:rPr>
                <w:noProof/>
                <w:webHidden/>
              </w:rPr>
            </w:r>
            <w:r>
              <w:rPr>
                <w:noProof/>
                <w:webHidden/>
              </w:rPr>
            </w:r>
            <w:r>
              <w:rPr>
                <w:noProof/>
                <w:webHidden/>
              </w:rPr>
              <w:t>2</w:t>
            </w:r>
            <w:r>
              <w:rPr>
                <w:noProof/>
                <w:webHidden/>
              </w:rPr>
            </w:r>
          </w:hyperlink>
        </w:p>
        <w:p w14:paraId="470B6C27" w14:textId="46367E5E" w:rsidR="002D16EB" w:rsidRDefault="002D16EB">
          <w:pPr>
            <w:pStyle w:val="TOC2"/>
            <w:tabs>
              <w:tab w:val="right" w:leader="dot" w:pos="10456"/>
            </w:tabs>
            <w:rPr>
              <w:rFonts w:eastAsiaTheme="minorEastAsia"/>
              <w:noProof/>
              <w:lang w:eastAsia="en-GB"/>
            </w:rPr>
          </w:pPr>
          <w:hyperlink w:anchor="_Toc70629170" w:history="1">
            <w:r w:rsidRPr="00765426">
              <w:rPr>
                <w:rStyle w:val="Hyperlink"/>
                <w:noProof/>
              </w:rPr>
              <w:t>3.2 Website</w:t>
            </w:r>
            <w:r>
              <w:rPr>
                <w:noProof/>
                <w:webHidden/>
              </w:rPr>
              <w:tab/>
            </w:r>
            <w:r>
              <w:rPr>
                <w:noProof/>
                <w:webHidden/>
              </w:rPr>
            </w:r>
            <w:r>
              <w:rPr>
                <w:noProof/>
                <w:webHidden/>
              </w:rPr>
              <w:instrText xml:space="preserve"/>
            </w:r>
            <w:r>
              <w:rPr>
                <w:noProof/>
                <w:webHidden/>
              </w:rPr>
            </w:r>
            <w:r>
              <w:rPr>
                <w:noProof/>
                <w:webHidden/>
              </w:rPr>
            </w:r>
            <w:r>
              <w:rPr>
                <w:noProof/>
                <w:webHidden/>
              </w:rPr>
              <w:t>2</w:t>
            </w:r>
            <w:r>
              <w:rPr>
                <w:noProof/>
                <w:webHidden/>
              </w:rPr>
            </w:r>
          </w:hyperlink>
        </w:p>
        <w:p w14:paraId="1C40DE0D" w14:textId="2DA1A0CA" w:rsidR="002D16EB" w:rsidRDefault="002D16EB">
          <w:pPr>
            <w:pStyle w:val="TOC3"/>
            <w:tabs>
              <w:tab w:val="right" w:leader="dot" w:pos="10456"/>
            </w:tabs>
            <w:rPr>
              <w:rFonts w:eastAsiaTheme="minorEastAsia"/>
              <w:noProof/>
              <w:lang w:eastAsia="en-GB"/>
            </w:rPr>
          </w:pPr>
          <w:hyperlink w:anchor="_Toc70629171" w:history="1">
            <w:r w:rsidRPr="00765426">
              <w:rPr>
                <w:rStyle w:val="Hyperlink"/>
                <w:noProof/>
              </w:rPr>
              <w:t>3.2.1 Website offsite links</w:t>
            </w:r>
            <w:r>
              <w:rPr>
                <w:noProof/>
                <w:webHidden/>
              </w:rPr>
              <w:tab/>
            </w:r>
            <w:r>
              <w:rPr>
                <w:noProof/>
                <w:webHidden/>
              </w:rPr>
            </w:r>
            <w:r>
              <w:rPr>
                <w:noProof/>
                <w:webHidden/>
              </w:rPr>
              <w:instrText xml:space="preserve"/>
            </w:r>
            <w:r>
              <w:rPr>
                <w:noProof/>
                <w:webHidden/>
              </w:rPr>
            </w:r>
            <w:r>
              <w:rPr>
                <w:noProof/>
                <w:webHidden/>
              </w:rPr>
            </w:r>
            <w:r>
              <w:rPr>
                <w:noProof/>
                <w:webHidden/>
              </w:rPr>
              <w:t>2</w:t>
            </w:r>
            <w:r>
              <w:rPr>
                <w:noProof/>
                <w:webHidden/>
              </w:rPr>
            </w:r>
          </w:hyperlink>
        </w:p>
        <w:p w14:paraId="7F934FF1" w14:textId="37184C69" w:rsidR="002D16EB" w:rsidRDefault="002D16EB">
          <w:pPr>
            <w:pStyle w:val="TOC2"/>
            <w:tabs>
              <w:tab w:val="right" w:leader="dot" w:pos="10456"/>
            </w:tabs>
            <w:rPr>
              <w:rFonts w:eastAsiaTheme="minorEastAsia"/>
              <w:noProof/>
              <w:lang w:eastAsia="en-GB"/>
            </w:rPr>
          </w:pPr>
          <w:hyperlink w:anchor="_Toc70629172" w:history="1">
            <w:r w:rsidRPr="00765426">
              <w:rPr>
                <w:rStyle w:val="Hyperlink"/>
                <w:noProof/>
              </w:rPr>
              <w:t>3.3 Online Outreach Meetings</w:t>
            </w:r>
            <w:r>
              <w:rPr>
                <w:noProof/>
                <w:webHidden/>
              </w:rPr>
              <w:tab/>
            </w:r>
            <w:r>
              <w:rPr>
                <w:noProof/>
                <w:webHidden/>
              </w:rPr>
            </w:r>
            <w:r>
              <w:rPr>
                <w:noProof/>
                <w:webHidden/>
              </w:rPr>
              <w:instrText xml:space="preserve"/>
            </w:r>
            <w:r>
              <w:rPr>
                <w:noProof/>
                <w:webHidden/>
              </w:rPr>
            </w:r>
            <w:r>
              <w:rPr>
                <w:noProof/>
                <w:webHidden/>
              </w:rPr>
            </w:r>
            <w:r>
              <w:rPr>
                <w:noProof/>
                <w:webHidden/>
              </w:rPr>
              <w:t>3</w:t>
            </w:r>
            <w:r>
              <w:rPr>
                <w:noProof/>
                <w:webHidden/>
              </w:rPr>
            </w:r>
          </w:hyperlink>
        </w:p>
        <w:p w14:paraId="516ECBBB" w14:textId="0FDB0A4C" w:rsidR="002D16EB" w:rsidRDefault="002D16EB">
          <w:pPr>
            <w:pStyle w:val="TOC2"/>
            <w:tabs>
              <w:tab w:val="right" w:leader="dot" w:pos="10456"/>
            </w:tabs>
            <w:rPr>
              <w:rFonts w:eastAsiaTheme="minorEastAsia"/>
              <w:noProof/>
              <w:lang w:eastAsia="en-GB"/>
            </w:rPr>
          </w:pPr>
          <w:hyperlink w:anchor="_Toc70629173" w:history="1">
            <w:r w:rsidRPr="00765426">
              <w:rPr>
                <w:rStyle w:val="Hyperlink"/>
                <w:noProof/>
              </w:rPr>
              <w:t>3.4 Share Review</w:t>
            </w:r>
            <w:r>
              <w:rPr>
                <w:noProof/>
                <w:webHidden/>
              </w:rPr>
              <w:tab/>
            </w:r>
            <w:r>
              <w:rPr>
                <w:noProof/>
                <w:webHidden/>
              </w:rPr>
            </w:r>
            <w:r>
              <w:rPr>
                <w:noProof/>
                <w:webHidden/>
              </w:rPr>
              <w:instrText xml:space="preserve"/>
            </w:r>
            <w:r>
              <w:rPr>
                <w:noProof/>
                <w:webHidden/>
              </w:rPr>
            </w:r>
            <w:r>
              <w:rPr>
                <w:noProof/>
                <w:webHidden/>
              </w:rPr>
            </w:r>
            <w:r>
              <w:rPr>
                <w:noProof/>
                <w:webHidden/>
              </w:rPr>
              <w:t>3</w:t>
            </w:r>
            <w:r>
              <w:rPr>
                <w:noProof/>
                <w:webHidden/>
              </w:rPr>
            </w:r>
          </w:hyperlink>
        </w:p>
        <w:p w14:paraId="228AB674" w14:textId="5ADEFB5C" w:rsidR="002D16EB" w:rsidRDefault="002D16EB">
          <w:pPr>
            <w:pStyle w:val="TOC2"/>
            <w:tabs>
              <w:tab w:val="right" w:leader="dot" w:pos="10456"/>
            </w:tabs>
            <w:rPr>
              <w:rFonts w:eastAsiaTheme="minorEastAsia"/>
              <w:noProof/>
              <w:lang w:eastAsia="en-GB"/>
            </w:rPr>
          </w:pPr>
          <w:hyperlink w:anchor="_Toc70629174" w:history="1">
            <w:r w:rsidRPr="00765426">
              <w:rPr>
                <w:rStyle w:val="Hyperlink"/>
                <w:noProof/>
              </w:rPr>
              <w:t>3.5 Distance Sponsorship</w:t>
            </w:r>
            <w:r>
              <w:rPr>
                <w:noProof/>
                <w:webHidden/>
              </w:rPr>
              <w:tab/>
            </w:r>
            <w:r>
              <w:rPr>
                <w:noProof/>
                <w:webHidden/>
              </w:rPr>
            </w:r>
            <w:r>
              <w:rPr>
                <w:noProof/>
                <w:webHidden/>
              </w:rPr>
              <w:instrText xml:space="preserve"/>
            </w:r>
            <w:r>
              <w:rPr>
                <w:noProof/>
                <w:webHidden/>
              </w:rPr>
            </w:r>
            <w:r>
              <w:rPr>
                <w:noProof/>
                <w:webHidden/>
              </w:rPr>
            </w:r>
            <w:r>
              <w:rPr>
                <w:noProof/>
                <w:webHidden/>
              </w:rPr>
              <w:t>3</w:t>
            </w:r>
            <w:r>
              <w:rPr>
                <w:noProof/>
                <w:webHidden/>
              </w:rPr>
            </w:r>
          </w:hyperlink>
        </w:p>
        <w:p w14:paraId="3E863ABC" w14:textId="07D24B1C" w:rsidR="002D16EB" w:rsidRDefault="002D16EB">
          <w:pPr>
            <w:pStyle w:val="TOC2"/>
            <w:tabs>
              <w:tab w:val="right" w:leader="dot" w:pos="10456"/>
            </w:tabs>
            <w:rPr>
              <w:rFonts w:eastAsiaTheme="minorEastAsia"/>
              <w:noProof/>
              <w:lang w:eastAsia="en-GB"/>
            </w:rPr>
          </w:pPr>
          <w:hyperlink w:anchor="_Toc70629175" w:history="1">
            <w:r w:rsidRPr="00765426">
              <w:rPr>
                <w:rStyle w:val="Hyperlink"/>
                <w:noProof/>
              </w:rPr>
              <w:t>3.6 Communication platform guidelines</w:t>
            </w:r>
            <w:r>
              <w:rPr>
                <w:noProof/>
                <w:webHidden/>
              </w:rPr>
              <w:tab/>
            </w:r>
            <w:r>
              <w:rPr>
                <w:noProof/>
                <w:webHidden/>
              </w:rPr>
            </w:r>
            <w:r>
              <w:rPr>
                <w:noProof/>
                <w:webHidden/>
              </w:rPr>
              <w:instrText xml:space="preserve"/>
            </w:r>
            <w:r>
              <w:rPr>
                <w:noProof/>
                <w:webHidden/>
              </w:rPr>
            </w:r>
            <w:r>
              <w:rPr>
                <w:noProof/>
                <w:webHidden/>
              </w:rPr>
            </w:r>
            <w:r>
              <w:rPr>
                <w:noProof/>
                <w:webHidden/>
              </w:rPr>
              <w:t>3</w:t>
            </w:r>
            <w:r>
              <w:rPr>
                <w:noProof/>
                <w:webHidden/>
              </w:rPr>
            </w:r>
          </w:hyperlink>
        </w:p>
        <w:p w14:paraId="3E8819C9" w14:textId="40CA930C" w:rsidR="002D16EB" w:rsidRDefault="002D16EB">
          <w:pPr>
            <w:pStyle w:val="TOC1"/>
            <w:tabs>
              <w:tab w:val="left" w:pos="440"/>
              <w:tab w:val="right" w:leader="dot" w:pos="10456"/>
            </w:tabs>
            <w:rPr>
              <w:rFonts w:eastAsiaTheme="minorEastAsia"/>
              <w:noProof/>
              <w:lang w:eastAsia="en-GB"/>
            </w:rPr>
          </w:pPr>
          <w:hyperlink w:anchor="_Toc70629176" w:history="1">
            <w:r w:rsidRPr="00765426">
              <w:rPr>
                <w:rStyle w:val="Hyperlink"/>
                <w:noProof/>
              </w:rPr>
              <w:t>4</w:t>
            </w:r>
            <w:r>
              <w:rPr>
                <w:rFonts w:eastAsiaTheme="minorEastAsia"/>
                <w:noProof/>
                <w:lang w:eastAsia="en-GB"/>
              </w:rPr>
              <w:tab/>
            </w:r>
            <w:r w:rsidRPr="00765426">
              <w:rPr>
                <w:rStyle w:val="Hyperlink"/>
                <w:noProof/>
              </w:rPr>
              <w:t>Ownership</w:t>
            </w:r>
            <w:r>
              <w:rPr>
                <w:noProof/>
                <w:webHidden/>
              </w:rPr>
              <w:tab/>
            </w:r>
            <w:r>
              <w:rPr>
                <w:noProof/>
                <w:webHidden/>
              </w:rPr>
            </w:r>
            <w:r>
              <w:rPr>
                <w:noProof/>
                <w:webHidden/>
              </w:rPr>
              <w:instrText xml:space="preserve"/>
            </w:r>
            <w:r>
              <w:rPr>
                <w:noProof/>
                <w:webHidden/>
              </w:rPr>
            </w:r>
            <w:r>
              <w:rPr>
                <w:noProof/>
                <w:webHidden/>
              </w:rPr>
            </w:r>
            <w:r>
              <w:rPr>
                <w:noProof/>
                <w:webHidden/>
              </w:rPr>
              <w:t>3</w:t>
            </w:r>
            <w:r>
              <w:rPr>
                <w:noProof/>
                <w:webHidden/>
              </w:rPr>
            </w:r>
          </w:hyperlink>
        </w:p>
        <w:p w14:paraId="0652058C" w14:textId="71A6A24F" w:rsidR="002D16EB" w:rsidRDefault="002D16EB">
          <w:pPr>
            <w:pStyle w:val="TOC1"/>
            <w:tabs>
              <w:tab w:val="left" w:pos="440"/>
              <w:tab w:val="right" w:leader="dot" w:pos="10456"/>
            </w:tabs>
            <w:rPr>
              <w:rFonts w:eastAsiaTheme="minorEastAsia"/>
              <w:noProof/>
              <w:lang w:eastAsia="en-GB"/>
            </w:rPr>
          </w:pPr>
          <w:hyperlink w:anchor="_Toc70629177" w:history="1">
            <w:r w:rsidRPr="00765426">
              <w:rPr>
                <w:rStyle w:val="Hyperlink"/>
                <w:noProof/>
              </w:rPr>
              <w:t>5</w:t>
            </w:r>
            <w:r>
              <w:rPr>
                <w:rFonts w:eastAsiaTheme="minorEastAsia"/>
                <w:noProof/>
                <w:lang w:eastAsia="en-GB"/>
              </w:rPr>
              <w:tab/>
            </w:r>
            <w:r w:rsidRPr="00765426">
              <w:rPr>
                <w:rStyle w:val="Hyperlink"/>
                <w:noProof/>
              </w:rPr>
              <w:t>Voting</w:t>
            </w:r>
            <w:r>
              <w:rPr>
                <w:noProof/>
                <w:webHidden/>
              </w:rPr>
              <w:tab/>
            </w:r>
            <w:r>
              <w:rPr>
                <w:noProof/>
                <w:webHidden/>
              </w:rPr>
            </w:r>
            <w:r>
              <w:rPr>
                <w:noProof/>
                <w:webHidden/>
              </w:rPr>
              <w:instrText xml:space="preserve"/>
            </w:r>
            <w:r>
              <w:rPr>
                <w:noProof/>
                <w:webHidden/>
              </w:rPr>
            </w:r>
            <w:r>
              <w:rPr>
                <w:noProof/>
                <w:webHidden/>
              </w:rPr>
            </w:r>
            <w:r>
              <w:rPr>
                <w:noProof/>
                <w:webHidden/>
              </w:rPr>
              <w:t>3</w:t>
            </w:r>
            <w:r>
              <w:rPr>
                <w:noProof/>
                <w:webHidden/>
              </w:rPr>
            </w:r>
          </w:hyperlink>
        </w:p>
        <w:p w14:paraId="13AB70F4" w14:textId="1850DC29" w:rsidR="002D16EB" w:rsidRDefault="002D16EB">
          <w:pPr>
            <w:pStyle w:val="TOC1"/>
            <w:tabs>
              <w:tab w:val="left" w:pos="440"/>
              <w:tab w:val="right" w:leader="dot" w:pos="10456"/>
            </w:tabs>
            <w:rPr>
              <w:rFonts w:eastAsiaTheme="minorEastAsia"/>
              <w:noProof/>
              <w:lang w:eastAsia="en-GB"/>
            </w:rPr>
          </w:pPr>
          <w:hyperlink w:anchor="_Toc70629178" w:history="1">
            <w:r w:rsidRPr="00765426">
              <w:rPr>
                <w:rStyle w:val="Hyperlink"/>
                <w:noProof/>
              </w:rPr>
              <w:t>6</w:t>
            </w:r>
            <w:r>
              <w:rPr>
                <w:rFonts w:eastAsiaTheme="minorEastAsia"/>
                <w:noProof/>
                <w:lang w:eastAsia="en-GB"/>
              </w:rPr>
              <w:tab/>
            </w:r>
            <w:r w:rsidRPr="00765426">
              <w:rPr>
                <w:rStyle w:val="Hyperlink"/>
                <w:noProof/>
              </w:rPr>
              <w:t>Comms Committee Positions</w:t>
            </w:r>
            <w:r>
              <w:rPr>
                <w:noProof/>
                <w:webHidden/>
              </w:rPr>
              <w:tab/>
            </w:r>
            <w:r>
              <w:rPr>
                <w:noProof/>
                <w:webHidden/>
              </w:rPr>
            </w:r>
            <w:r>
              <w:rPr>
                <w:noProof/>
                <w:webHidden/>
              </w:rPr>
              <w:instrText xml:space="preserve"/>
            </w:r>
            <w:r>
              <w:rPr>
                <w:noProof/>
                <w:webHidden/>
              </w:rPr>
            </w:r>
            <w:r>
              <w:rPr>
                <w:noProof/>
                <w:webHidden/>
              </w:rPr>
            </w:r>
            <w:r>
              <w:rPr>
                <w:noProof/>
                <w:webHidden/>
              </w:rPr>
              <w:t>3</w:t>
            </w:r>
            <w:r>
              <w:rPr>
                <w:noProof/>
                <w:webHidden/>
              </w:rPr>
            </w:r>
          </w:hyperlink>
        </w:p>
        <w:p w14:paraId="3318F0BF" w14:textId="6D80346C" w:rsidR="002D16EB" w:rsidRDefault="002D16EB">
          <w:pPr>
            <w:pStyle w:val="TOC2"/>
            <w:tabs>
              <w:tab w:val="right" w:leader="dot" w:pos="10456"/>
            </w:tabs>
            <w:rPr>
              <w:rFonts w:eastAsiaTheme="minorEastAsia"/>
              <w:noProof/>
              <w:lang w:eastAsia="en-GB"/>
            </w:rPr>
          </w:pPr>
          <w:hyperlink w:anchor="_Toc70629179" w:history="1">
            <w:r w:rsidRPr="00765426">
              <w:rPr>
                <w:rStyle w:val="Hyperlink"/>
                <w:noProof/>
              </w:rPr>
              <w:t>6.1 Chair</w:t>
            </w:r>
            <w:r>
              <w:rPr>
                <w:noProof/>
                <w:webHidden/>
              </w:rPr>
              <w:tab/>
            </w:r>
            <w:r>
              <w:rPr>
                <w:noProof/>
                <w:webHidden/>
              </w:rPr>
            </w:r>
            <w:r>
              <w:rPr>
                <w:noProof/>
                <w:webHidden/>
              </w:rPr>
              <w:instrText xml:space="preserve"/>
            </w:r>
            <w:r>
              <w:rPr>
                <w:noProof/>
                <w:webHidden/>
              </w:rPr>
            </w:r>
            <w:r>
              <w:rPr>
                <w:noProof/>
                <w:webHidden/>
              </w:rPr>
            </w:r>
            <w:r>
              <w:rPr>
                <w:noProof/>
                <w:webHidden/>
              </w:rPr>
              <w:t>3</w:t>
            </w:r>
            <w:r>
              <w:rPr>
                <w:noProof/>
                <w:webHidden/>
              </w:rPr>
            </w:r>
          </w:hyperlink>
        </w:p>
        <w:p w14:paraId="5ED89A63" w14:textId="417B3A47" w:rsidR="002D16EB" w:rsidRDefault="002D16EB">
          <w:pPr>
            <w:pStyle w:val="TOC3"/>
            <w:tabs>
              <w:tab w:val="right" w:leader="dot" w:pos="10456"/>
            </w:tabs>
            <w:rPr>
              <w:rFonts w:eastAsiaTheme="minorEastAsia"/>
              <w:noProof/>
              <w:lang w:eastAsia="en-GB"/>
            </w:rPr>
          </w:pPr>
          <w:hyperlink w:anchor="_Toc70629180" w:history="1">
            <w:r w:rsidRPr="00765426">
              <w:rPr>
                <w:rStyle w:val="Hyperlink"/>
                <w:noProof/>
              </w:rPr>
              <w:t>6.1.1 Duties include:</w:t>
            </w:r>
            <w:r>
              <w:rPr>
                <w:noProof/>
                <w:webHidden/>
              </w:rPr>
              <w:tab/>
            </w:r>
            <w:r>
              <w:rPr>
                <w:noProof/>
                <w:webHidden/>
              </w:rPr>
            </w:r>
            <w:r>
              <w:rPr>
                <w:noProof/>
                <w:webHidden/>
              </w:rPr>
              <w:instrText xml:space="preserve"/>
            </w:r>
            <w:r>
              <w:rPr>
                <w:noProof/>
                <w:webHidden/>
              </w:rPr>
            </w:r>
            <w:r>
              <w:rPr>
                <w:noProof/>
                <w:webHidden/>
              </w:rPr>
            </w:r>
            <w:r>
              <w:rPr>
                <w:noProof/>
                <w:webHidden/>
              </w:rPr>
              <w:t>3</w:t>
            </w:r>
            <w:r>
              <w:rPr>
                <w:noProof/>
                <w:webHidden/>
              </w:rPr>
            </w:r>
          </w:hyperlink>
        </w:p>
        <w:p w14:paraId="36A7C159" w14:textId="0F2D5A03" w:rsidR="002D16EB" w:rsidRDefault="002D16EB">
          <w:pPr>
            <w:pStyle w:val="TOC3"/>
            <w:tabs>
              <w:tab w:val="right" w:leader="dot" w:pos="10456"/>
            </w:tabs>
            <w:rPr>
              <w:rFonts w:eastAsiaTheme="minorEastAsia"/>
              <w:noProof/>
              <w:lang w:eastAsia="en-GB"/>
            </w:rPr>
          </w:pPr>
          <w:hyperlink w:anchor="_Toc70629181" w:history="1">
            <w:r w:rsidRPr="00765426">
              <w:rPr>
                <w:rStyle w:val="Hyperlink"/>
                <w:noProof/>
              </w:rPr>
              <w:t>6.1.2 The candidate should answer the following questions:</w:t>
            </w:r>
            <w:r>
              <w:rPr>
                <w:noProof/>
                <w:webHidden/>
              </w:rPr>
              <w:tab/>
            </w:r>
            <w:r>
              <w:rPr>
                <w:noProof/>
                <w:webHidden/>
              </w:rPr>
            </w:r>
            <w:r>
              <w:rPr>
                <w:noProof/>
                <w:webHidden/>
              </w:rPr>
              <w:instrText xml:space="preserve"/>
            </w:r>
            <w:r>
              <w:rPr>
                <w:noProof/>
                <w:webHidden/>
              </w:rPr>
            </w:r>
            <w:r>
              <w:rPr>
                <w:noProof/>
                <w:webHidden/>
              </w:rPr>
            </w:r>
            <w:r>
              <w:rPr>
                <w:noProof/>
                <w:webHidden/>
              </w:rPr>
              <w:t>4</w:t>
            </w:r>
            <w:r>
              <w:rPr>
                <w:noProof/>
                <w:webHidden/>
              </w:rPr>
            </w:r>
          </w:hyperlink>
        </w:p>
        <w:p w14:paraId="5CB1570F" w14:textId="73E3E247" w:rsidR="002D16EB" w:rsidRDefault="002D16EB">
          <w:pPr>
            <w:pStyle w:val="TOC2"/>
            <w:tabs>
              <w:tab w:val="right" w:leader="dot" w:pos="10456"/>
            </w:tabs>
            <w:rPr>
              <w:rFonts w:eastAsiaTheme="minorEastAsia"/>
              <w:noProof/>
              <w:lang w:eastAsia="en-GB"/>
            </w:rPr>
          </w:pPr>
          <w:hyperlink w:anchor="_Toc70629182" w:history="1">
            <w:r w:rsidRPr="00765426">
              <w:rPr>
                <w:rStyle w:val="Hyperlink"/>
                <w:noProof/>
              </w:rPr>
              <w:t>6.2 Vice-Chair</w:t>
            </w:r>
            <w:r>
              <w:rPr>
                <w:noProof/>
                <w:webHidden/>
              </w:rPr>
              <w:tab/>
            </w:r>
            <w:r>
              <w:rPr>
                <w:noProof/>
                <w:webHidden/>
              </w:rPr>
            </w:r>
            <w:r>
              <w:rPr>
                <w:noProof/>
                <w:webHidden/>
              </w:rPr>
              <w:instrText xml:space="preserve"/>
            </w:r>
            <w:r>
              <w:rPr>
                <w:noProof/>
                <w:webHidden/>
              </w:rPr>
            </w:r>
            <w:r>
              <w:rPr>
                <w:noProof/>
                <w:webHidden/>
              </w:rPr>
            </w:r>
            <w:r>
              <w:rPr>
                <w:noProof/>
                <w:webHidden/>
              </w:rPr>
              <w:t>4</w:t>
            </w:r>
            <w:r>
              <w:rPr>
                <w:noProof/>
                <w:webHidden/>
              </w:rPr>
            </w:r>
          </w:hyperlink>
        </w:p>
        <w:p w14:paraId="1A65D196" w14:textId="30DE9939" w:rsidR="002D16EB" w:rsidRDefault="002D16EB">
          <w:pPr>
            <w:pStyle w:val="TOC3"/>
            <w:tabs>
              <w:tab w:val="right" w:leader="dot" w:pos="10456"/>
            </w:tabs>
            <w:rPr>
              <w:rFonts w:eastAsiaTheme="minorEastAsia"/>
              <w:noProof/>
              <w:lang w:eastAsia="en-GB"/>
            </w:rPr>
          </w:pPr>
          <w:hyperlink w:anchor="_Toc70629183" w:history="1">
            <w:r w:rsidRPr="00765426">
              <w:rPr>
                <w:rStyle w:val="Hyperlink"/>
                <w:noProof/>
              </w:rPr>
              <w:t>6.2.1 Duties include:</w:t>
            </w:r>
            <w:r>
              <w:rPr>
                <w:noProof/>
                <w:webHidden/>
              </w:rPr>
              <w:tab/>
            </w:r>
            <w:r>
              <w:rPr>
                <w:noProof/>
                <w:webHidden/>
              </w:rPr>
            </w:r>
            <w:r>
              <w:rPr>
                <w:noProof/>
                <w:webHidden/>
              </w:rPr>
              <w:instrText xml:space="preserve"/>
            </w:r>
            <w:r>
              <w:rPr>
                <w:noProof/>
                <w:webHidden/>
              </w:rPr>
            </w:r>
            <w:r>
              <w:rPr>
                <w:noProof/>
                <w:webHidden/>
              </w:rPr>
            </w:r>
            <w:r>
              <w:rPr>
                <w:noProof/>
                <w:webHidden/>
              </w:rPr>
              <w:t>4</w:t>
            </w:r>
            <w:r>
              <w:rPr>
                <w:noProof/>
                <w:webHidden/>
              </w:rPr>
            </w:r>
          </w:hyperlink>
        </w:p>
        <w:p w14:paraId="4F2639FD" w14:textId="41C8BF07" w:rsidR="002D16EB" w:rsidRDefault="002D16EB">
          <w:pPr>
            <w:pStyle w:val="TOC3"/>
            <w:tabs>
              <w:tab w:val="right" w:leader="dot" w:pos="10456"/>
            </w:tabs>
            <w:rPr>
              <w:rFonts w:eastAsiaTheme="minorEastAsia"/>
              <w:noProof/>
              <w:lang w:eastAsia="en-GB"/>
            </w:rPr>
          </w:pPr>
          <w:hyperlink w:anchor="_Toc70629184" w:history="1">
            <w:r w:rsidRPr="00765426">
              <w:rPr>
                <w:rStyle w:val="Hyperlink"/>
                <w:noProof/>
              </w:rPr>
              <w:t>6.2.2 The candidate should answer the following questions:</w:t>
            </w:r>
            <w:r>
              <w:rPr>
                <w:noProof/>
                <w:webHidden/>
              </w:rPr>
              <w:tab/>
            </w:r>
            <w:r>
              <w:rPr>
                <w:noProof/>
                <w:webHidden/>
              </w:rPr>
            </w:r>
            <w:r>
              <w:rPr>
                <w:noProof/>
                <w:webHidden/>
              </w:rPr>
              <w:instrText xml:space="preserve"/>
            </w:r>
            <w:r>
              <w:rPr>
                <w:noProof/>
                <w:webHidden/>
              </w:rPr>
            </w:r>
            <w:r>
              <w:rPr>
                <w:noProof/>
                <w:webHidden/>
              </w:rPr>
            </w:r>
            <w:r>
              <w:rPr>
                <w:noProof/>
                <w:webHidden/>
              </w:rPr>
              <w:t>5</w:t>
            </w:r>
            <w:r>
              <w:rPr>
                <w:noProof/>
                <w:webHidden/>
              </w:rPr>
            </w:r>
          </w:hyperlink>
        </w:p>
        <w:p w14:paraId="088B783A" w14:textId="0556B16E" w:rsidR="002D16EB" w:rsidRDefault="002D16EB">
          <w:pPr>
            <w:pStyle w:val="TOC2"/>
            <w:tabs>
              <w:tab w:val="right" w:leader="dot" w:pos="10456"/>
            </w:tabs>
            <w:rPr>
              <w:rFonts w:eastAsiaTheme="minorEastAsia"/>
              <w:noProof/>
              <w:lang w:eastAsia="en-GB"/>
            </w:rPr>
          </w:pPr>
          <w:hyperlink w:anchor="_Toc70629185" w:history="1">
            <w:r w:rsidRPr="00765426">
              <w:rPr>
                <w:rStyle w:val="Hyperlink"/>
                <w:noProof/>
              </w:rPr>
              <w:t>6.3 Treasurer</w:t>
            </w:r>
            <w:r>
              <w:rPr>
                <w:noProof/>
                <w:webHidden/>
              </w:rPr>
              <w:tab/>
            </w:r>
            <w:r>
              <w:rPr>
                <w:noProof/>
                <w:webHidden/>
              </w:rPr>
            </w:r>
            <w:r>
              <w:rPr>
                <w:noProof/>
                <w:webHidden/>
              </w:rPr>
              <w:instrText xml:space="preserve"/>
            </w:r>
            <w:r>
              <w:rPr>
                <w:noProof/>
                <w:webHidden/>
              </w:rPr>
            </w:r>
            <w:r>
              <w:rPr>
                <w:noProof/>
                <w:webHidden/>
              </w:rPr>
            </w:r>
            <w:r>
              <w:rPr>
                <w:noProof/>
                <w:webHidden/>
              </w:rPr>
              <w:t>5</w:t>
            </w:r>
            <w:r>
              <w:rPr>
                <w:noProof/>
                <w:webHidden/>
              </w:rPr>
            </w:r>
          </w:hyperlink>
        </w:p>
        <w:p w14:paraId="69901053" w14:textId="42C3BCFE" w:rsidR="002D16EB" w:rsidRDefault="002D16EB">
          <w:pPr>
            <w:pStyle w:val="TOC3"/>
            <w:tabs>
              <w:tab w:val="right" w:leader="dot" w:pos="10456"/>
            </w:tabs>
            <w:rPr>
              <w:rFonts w:eastAsiaTheme="minorEastAsia"/>
              <w:noProof/>
              <w:lang w:eastAsia="en-GB"/>
            </w:rPr>
          </w:pPr>
          <w:hyperlink w:anchor="_Toc70629186" w:history="1">
            <w:r w:rsidRPr="00765426">
              <w:rPr>
                <w:rStyle w:val="Hyperlink"/>
                <w:noProof/>
              </w:rPr>
              <w:t>6.3.1 Duties include:</w:t>
            </w:r>
            <w:r>
              <w:rPr>
                <w:noProof/>
                <w:webHidden/>
              </w:rPr>
              <w:tab/>
            </w:r>
            <w:r>
              <w:rPr>
                <w:noProof/>
                <w:webHidden/>
              </w:rPr>
            </w:r>
            <w:r>
              <w:rPr>
                <w:noProof/>
                <w:webHidden/>
              </w:rPr>
              <w:instrText xml:space="preserve"/>
            </w:r>
            <w:r>
              <w:rPr>
                <w:noProof/>
                <w:webHidden/>
              </w:rPr>
            </w:r>
            <w:r>
              <w:rPr>
                <w:noProof/>
                <w:webHidden/>
              </w:rPr>
            </w:r>
            <w:r>
              <w:rPr>
                <w:noProof/>
                <w:webHidden/>
              </w:rPr>
              <w:t>5</w:t>
            </w:r>
            <w:r>
              <w:rPr>
                <w:noProof/>
                <w:webHidden/>
              </w:rPr>
            </w:r>
          </w:hyperlink>
        </w:p>
        <w:p w14:paraId="56CF3663" w14:textId="1D7B3813" w:rsidR="002D16EB" w:rsidRDefault="002D16EB">
          <w:pPr>
            <w:pStyle w:val="TOC3"/>
            <w:tabs>
              <w:tab w:val="right" w:leader="dot" w:pos="10456"/>
            </w:tabs>
            <w:rPr>
              <w:rFonts w:eastAsiaTheme="minorEastAsia"/>
              <w:noProof/>
              <w:lang w:eastAsia="en-GB"/>
            </w:rPr>
          </w:pPr>
          <w:hyperlink w:anchor="_Toc70629187" w:history="1">
            <w:r w:rsidRPr="00765426">
              <w:rPr>
                <w:rStyle w:val="Hyperlink"/>
                <w:noProof/>
              </w:rPr>
              <w:t>6.3.2 The candidate should answer the following questions:</w:t>
            </w:r>
            <w:r>
              <w:rPr>
                <w:noProof/>
                <w:webHidden/>
              </w:rPr>
              <w:tab/>
            </w:r>
            <w:r>
              <w:rPr>
                <w:noProof/>
                <w:webHidden/>
              </w:rPr>
            </w:r>
            <w:r>
              <w:rPr>
                <w:noProof/>
                <w:webHidden/>
              </w:rPr>
              <w:instrText xml:space="preserve"/>
            </w:r>
            <w:r>
              <w:rPr>
                <w:noProof/>
                <w:webHidden/>
              </w:rPr>
            </w:r>
            <w:r>
              <w:rPr>
                <w:noProof/>
                <w:webHidden/>
              </w:rPr>
            </w:r>
            <w:r>
              <w:rPr>
                <w:noProof/>
                <w:webHidden/>
              </w:rPr>
              <w:t>6</w:t>
            </w:r>
            <w:r>
              <w:rPr>
                <w:noProof/>
                <w:webHidden/>
              </w:rPr>
            </w:r>
          </w:hyperlink>
        </w:p>
        <w:p w14:paraId="666665EE" w14:textId="6CBC3A8E" w:rsidR="002D16EB" w:rsidRDefault="002D16EB">
          <w:pPr>
            <w:pStyle w:val="TOC2"/>
            <w:tabs>
              <w:tab w:val="right" w:leader="dot" w:pos="10456"/>
            </w:tabs>
            <w:rPr>
              <w:rFonts w:eastAsiaTheme="minorEastAsia"/>
              <w:noProof/>
              <w:lang w:eastAsia="en-GB"/>
            </w:rPr>
          </w:pPr>
          <w:hyperlink w:anchor="_Toc70629188" w:history="1">
            <w:r w:rsidRPr="00765426">
              <w:rPr>
                <w:rStyle w:val="Hyperlink"/>
                <w:noProof/>
              </w:rPr>
              <w:t>6.4 Secretary</w:t>
            </w:r>
            <w:r>
              <w:rPr>
                <w:noProof/>
                <w:webHidden/>
              </w:rPr>
              <w:tab/>
            </w:r>
            <w:r>
              <w:rPr>
                <w:noProof/>
                <w:webHidden/>
              </w:rPr>
            </w:r>
            <w:r>
              <w:rPr>
                <w:noProof/>
                <w:webHidden/>
              </w:rPr>
              <w:instrText xml:space="preserve"/>
            </w:r>
            <w:r>
              <w:rPr>
                <w:noProof/>
                <w:webHidden/>
              </w:rPr>
            </w:r>
            <w:r>
              <w:rPr>
                <w:noProof/>
                <w:webHidden/>
              </w:rPr>
            </w:r>
            <w:r>
              <w:rPr>
                <w:noProof/>
                <w:webHidden/>
              </w:rPr>
              <w:t>6</w:t>
            </w:r>
            <w:r>
              <w:rPr>
                <w:noProof/>
                <w:webHidden/>
              </w:rPr>
            </w:r>
          </w:hyperlink>
        </w:p>
        <w:p w14:paraId="01613FDE" w14:textId="723AB321" w:rsidR="002D16EB" w:rsidRDefault="002D16EB">
          <w:pPr>
            <w:pStyle w:val="TOC3"/>
            <w:tabs>
              <w:tab w:val="right" w:leader="dot" w:pos="10456"/>
            </w:tabs>
            <w:rPr>
              <w:rFonts w:eastAsiaTheme="minorEastAsia"/>
              <w:noProof/>
              <w:lang w:eastAsia="en-GB"/>
            </w:rPr>
          </w:pPr>
          <w:hyperlink w:anchor="_Toc70629189" w:history="1">
            <w:r w:rsidRPr="00765426">
              <w:rPr>
                <w:rStyle w:val="Hyperlink"/>
                <w:noProof/>
              </w:rPr>
              <w:t>6.4.1 Duties include:</w:t>
            </w:r>
            <w:r>
              <w:rPr>
                <w:noProof/>
                <w:webHidden/>
              </w:rPr>
              <w:tab/>
            </w:r>
            <w:r>
              <w:rPr>
                <w:noProof/>
                <w:webHidden/>
              </w:rPr>
            </w:r>
            <w:r>
              <w:rPr>
                <w:noProof/>
                <w:webHidden/>
              </w:rPr>
              <w:instrText xml:space="preserve"/>
            </w:r>
            <w:r>
              <w:rPr>
                <w:noProof/>
                <w:webHidden/>
              </w:rPr>
            </w:r>
            <w:r>
              <w:rPr>
                <w:noProof/>
                <w:webHidden/>
              </w:rPr>
            </w:r>
            <w:r>
              <w:rPr>
                <w:noProof/>
                <w:webHidden/>
              </w:rPr>
              <w:t>6</w:t>
            </w:r>
            <w:r>
              <w:rPr>
                <w:noProof/>
                <w:webHidden/>
              </w:rPr>
            </w:r>
          </w:hyperlink>
        </w:p>
        <w:p w14:paraId="0ADBEA6A" w14:textId="7B466DA9" w:rsidR="002D16EB" w:rsidRDefault="002D16EB">
          <w:pPr>
            <w:pStyle w:val="TOC3"/>
            <w:tabs>
              <w:tab w:val="right" w:leader="dot" w:pos="10456"/>
            </w:tabs>
            <w:rPr>
              <w:rFonts w:eastAsiaTheme="minorEastAsia"/>
              <w:noProof/>
              <w:lang w:eastAsia="en-GB"/>
            </w:rPr>
          </w:pPr>
          <w:hyperlink w:anchor="_Toc70629190" w:history="1">
            <w:r w:rsidRPr="00765426">
              <w:rPr>
                <w:rStyle w:val="Hyperlink"/>
                <w:noProof/>
              </w:rPr>
              <w:t>6.4.2 The candidate should answer the following questions:</w:t>
            </w:r>
            <w:r>
              <w:rPr>
                <w:noProof/>
                <w:webHidden/>
              </w:rPr>
              <w:tab/>
            </w:r>
            <w:r>
              <w:rPr>
                <w:noProof/>
                <w:webHidden/>
              </w:rPr>
            </w:r>
            <w:r>
              <w:rPr>
                <w:noProof/>
                <w:webHidden/>
              </w:rPr>
              <w:instrText xml:space="preserve"/>
            </w:r>
            <w:r>
              <w:rPr>
                <w:noProof/>
                <w:webHidden/>
              </w:rPr>
            </w:r>
            <w:r>
              <w:rPr>
                <w:noProof/>
                <w:webHidden/>
              </w:rPr>
            </w:r>
            <w:r>
              <w:rPr>
                <w:noProof/>
                <w:webHidden/>
              </w:rPr>
              <w:t>7</w:t>
            </w:r>
            <w:r>
              <w:rPr>
                <w:noProof/>
                <w:webHidden/>
              </w:rPr>
            </w:r>
          </w:hyperlink>
        </w:p>
        <w:p w14:paraId="31BC91EB" w14:textId="1387429F" w:rsidR="002D16EB" w:rsidRDefault="002D16EB">
          <w:pPr>
            <w:pStyle w:val="TOC1"/>
            <w:tabs>
              <w:tab w:val="left" w:pos="440"/>
              <w:tab w:val="right" w:leader="dot" w:pos="10456"/>
            </w:tabs>
            <w:rPr>
              <w:rFonts w:eastAsiaTheme="minorEastAsia"/>
              <w:noProof/>
              <w:lang w:eastAsia="en-GB"/>
            </w:rPr>
          </w:pPr>
          <w:hyperlink w:anchor="_Toc70629191" w:history="1">
            <w:r w:rsidRPr="00765426">
              <w:rPr>
                <w:rStyle w:val="Hyperlink"/>
                <w:noProof/>
              </w:rPr>
              <w:t>7</w:t>
            </w:r>
            <w:r>
              <w:rPr>
                <w:rFonts w:eastAsiaTheme="minorEastAsia"/>
                <w:noProof/>
                <w:lang w:eastAsia="en-GB"/>
              </w:rPr>
              <w:tab/>
            </w:r>
            <w:r w:rsidRPr="00765426">
              <w:rPr>
                <w:rStyle w:val="Hyperlink"/>
                <w:noProof/>
              </w:rPr>
              <w:t>Removal from service</w:t>
            </w:r>
            <w:r>
              <w:rPr>
                <w:noProof/>
                <w:webHidden/>
              </w:rPr>
              <w:tab/>
            </w:r>
            <w:r>
              <w:rPr>
                <w:noProof/>
                <w:webHidden/>
              </w:rPr>
            </w:r>
            <w:r>
              <w:rPr>
                <w:noProof/>
                <w:webHidden/>
              </w:rPr>
              <w:instrText xml:space="preserve"/>
            </w:r>
            <w:r>
              <w:rPr>
                <w:noProof/>
                <w:webHidden/>
              </w:rPr>
            </w:r>
            <w:r>
              <w:rPr>
                <w:noProof/>
                <w:webHidden/>
              </w:rPr>
            </w:r>
            <w:r>
              <w:rPr>
                <w:noProof/>
                <w:webHidden/>
              </w:rPr>
              <w:t>7</w:t>
            </w:r>
            <w:r>
              <w:rPr>
                <w:noProof/>
                <w:webHidden/>
              </w:rPr>
            </w:r>
          </w:hyperlink>
        </w:p>
        <w:p w14:paraId="2A36A632" w14:textId="41FB2865" w:rsidR="002D16EB" w:rsidRDefault="002D16EB">
          <w:pPr>
            <w:pStyle w:val="TOC2"/>
            <w:tabs>
              <w:tab w:val="right" w:leader="dot" w:pos="10456"/>
            </w:tabs>
            <w:rPr>
              <w:rFonts w:eastAsiaTheme="minorEastAsia"/>
              <w:noProof/>
              <w:lang w:eastAsia="en-GB"/>
            </w:rPr>
          </w:pPr>
          <w:hyperlink w:anchor="_Toc70629192" w:history="1">
            <w:r w:rsidRPr="00765426">
              <w:rPr>
                <w:rStyle w:val="Hyperlink"/>
                <w:noProof/>
              </w:rPr>
              <w:t>7.1 Our regional guidelines state the following:</w:t>
            </w:r>
            <w:r>
              <w:rPr>
                <w:noProof/>
                <w:webHidden/>
              </w:rPr>
              <w:tab/>
            </w:r>
            <w:r>
              <w:rPr>
                <w:noProof/>
                <w:webHidden/>
              </w:rPr>
            </w:r>
            <w:r>
              <w:rPr>
                <w:noProof/>
                <w:webHidden/>
              </w:rPr>
              <w:instrText xml:space="preserve"/>
            </w:r>
            <w:r>
              <w:rPr>
                <w:noProof/>
                <w:webHidden/>
              </w:rPr>
            </w:r>
            <w:r>
              <w:rPr>
                <w:noProof/>
                <w:webHidden/>
              </w:rPr>
            </w:r>
            <w:r>
              <w:rPr>
                <w:noProof/>
                <w:webHidden/>
              </w:rPr>
              <w:t>7</w:t>
            </w:r>
            <w:r>
              <w:rPr>
                <w:noProof/>
                <w:webHidden/>
              </w:rPr>
            </w:r>
          </w:hyperlink>
        </w:p>
        <w:p w14:paraId="0D92A8BE" w14:textId="4DBA9EF0" w:rsidR="002D16EB" w:rsidRDefault="002D16EB">
          <w:pPr>
            <w:pStyle w:val="TOC2"/>
            <w:tabs>
              <w:tab w:val="right" w:leader="dot" w:pos="10456"/>
            </w:tabs>
            <w:rPr>
              <w:rFonts w:eastAsiaTheme="minorEastAsia"/>
              <w:noProof/>
              <w:lang w:eastAsia="en-GB"/>
            </w:rPr>
          </w:pPr>
          <w:hyperlink w:anchor="_Toc70629193" w:history="1">
            <w:r w:rsidRPr="00765426">
              <w:rPr>
                <w:rStyle w:val="Hyperlink"/>
                <w:noProof/>
              </w:rPr>
              <w:t>7.2 Prior Action</w:t>
            </w:r>
            <w:r>
              <w:rPr>
                <w:noProof/>
                <w:webHidden/>
              </w:rPr>
              <w:tab/>
            </w:r>
            <w:r>
              <w:rPr>
                <w:noProof/>
                <w:webHidden/>
              </w:rPr>
            </w:r>
            <w:r>
              <w:rPr>
                <w:noProof/>
                <w:webHidden/>
              </w:rPr>
              <w:instrText xml:space="preserve"/>
            </w:r>
            <w:r>
              <w:rPr>
                <w:noProof/>
                <w:webHidden/>
              </w:rPr>
            </w:r>
            <w:r>
              <w:rPr>
                <w:noProof/>
                <w:webHidden/>
              </w:rPr>
            </w:r>
            <w:r>
              <w:rPr>
                <w:noProof/>
                <w:webHidden/>
              </w:rPr>
              <w:t>7</w:t>
            </w:r>
            <w:r>
              <w:rPr>
                <w:noProof/>
                <w:webHidden/>
              </w:rPr>
            </w:r>
          </w:hyperlink>
        </w:p>
        <w:p w14:paraId="4E603150" w14:textId="314450F8" w:rsidR="002D16EB" w:rsidRDefault="002D16EB">
          <w:pPr>
            <w:pStyle w:val="TOC2"/>
            <w:tabs>
              <w:tab w:val="right" w:leader="dot" w:pos="10456"/>
            </w:tabs>
            <w:rPr>
              <w:rFonts w:eastAsiaTheme="minorEastAsia"/>
              <w:noProof/>
              <w:lang w:eastAsia="en-GB"/>
            </w:rPr>
          </w:pPr>
          <w:hyperlink w:anchor="_Toc70629194" w:history="1">
            <w:r w:rsidRPr="00765426">
              <w:rPr>
                <w:rStyle w:val="Hyperlink"/>
                <w:noProof/>
              </w:rPr>
              <w:t>7.3 Order of proceedings for removal from office – Please use the regional motion form for this (appendix 9)</w:t>
            </w:r>
            <w:r>
              <w:rPr>
                <w:noProof/>
                <w:webHidden/>
              </w:rPr>
              <w:tab/>
            </w:r>
            <w:r>
              <w:rPr>
                <w:noProof/>
                <w:webHidden/>
              </w:rPr>
            </w:r>
            <w:r>
              <w:rPr>
                <w:noProof/>
                <w:webHidden/>
              </w:rPr>
              <w:instrText xml:space="preserve"/>
            </w:r>
            <w:r>
              <w:rPr>
                <w:noProof/>
                <w:webHidden/>
              </w:rPr>
            </w:r>
            <w:r>
              <w:rPr>
                <w:noProof/>
                <w:webHidden/>
              </w:rPr>
            </w:r>
            <w:r>
              <w:rPr>
                <w:noProof/>
                <w:webHidden/>
              </w:rPr>
              <w:t>8</w:t>
            </w:r>
            <w:r>
              <w:rPr>
                <w:noProof/>
                <w:webHidden/>
              </w:rPr>
            </w:r>
          </w:hyperlink>
        </w:p>
        <w:p w14:paraId="5B50B9AB" w14:textId="51155363" w:rsidR="002D16EB" w:rsidRDefault="002D16EB">
          <w:pPr>
            <w:pStyle w:val="TOC2"/>
            <w:tabs>
              <w:tab w:val="right" w:leader="dot" w:pos="10456"/>
            </w:tabs>
            <w:rPr>
              <w:rFonts w:eastAsiaTheme="minorEastAsia"/>
              <w:noProof/>
              <w:lang w:eastAsia="en-GB"/>
            </w:rPr>
          </w:pPr>
          <w:hyperlink w:anchor="_Toc70629195" w:history="1">
            <w:r w:rsidRPr="00765426">
              <w:rPr>
                <w:rStyle w:val="Hyperlink"/>
                <w:noProof/>
              </w:rPr>
              <w:t>7.4 Invitation to speak for/against the motion.</w:t>
            </w:r>
            <w:r>
              <w:rPr>
                <w:noProof/>
                <w:webHidden/>
              </w:rPr>
              <w:tab/>
            </w:r>
            <w:r>
              <w:rPr>
                <w:noProof/>
                <w:webHidden/>
              </w:rPr>
            </w:r>
            <w:r>
              <w:rPr>
                <w:noProof/>
                <w:webHidden/>
              </w:rPr>
              <w:instrText xml:space="preserve"/>
            </w:r>
            <w:r>
              <w:rPr>
                <w:noProof/>
                <w:webHidden/>
              </w:rPr>
            </w:r>
            <w:r>
              <w:rPr>
                <w:noProof/>
                <w:webHidden/>
              </w:rPr>
            </w:r>
            <w:r>
              <w:rPr>
                <w:noProof/>
                <w:webHidden/>
              </w:rPr>
              <w:t>8</w:t>
            </w:r>
            <w:r>
              <w:rPr>
                <w:noProof/>
                <w:webHidden/>
              </w:rPr>
            </w:r>
          </w:hyperlink>
        </w:p>
        <w:p w14:paraId="42EFB0FC" w14:textId="2A7E05C5" w:rsidR="002D16EB" w:rsidRDefault="002D16EB">
          <w:pPr>
            <w:pStyle w:val="TOC2"/>
            <w:tabs>
              <w:tab w:val="right" w:leader="dot" w:pos="10456"/>
            </w:tabs>
            <w:rPr>
              <w:rFonts w:eastAsiaTheme="minorEastAsia"/>
              <w:noProof/>
              <w:lang w:eastAsia="en-GB"/>
            </w:rPr>
          </w:pPr>
          <w:hyperlink w:anchor="_Toc70629196" w:history="1">
            <w:r w:rsidRPr="00765426">
              <w:rPr>
                <w:rStyle w:val="Hyperlink"/>
                <w:noProof/>
              </w:rPr>
              <w:t>7.5 Voting</w:t>
            </w:r>
            <w:r>
              <w:rPr>
                <w:noProof/>
                <w:webHidden/>
              </w:rPr>
              <w:tab/>
            </w:r>
            <w:r>
              <w:rPr>
                <w:noProof/>
                <w:webHidden/>
              </w:rPr>
            </w:r>
            <w:r>
              <w:rPr>
                <w:noProof/>
                <w:webHidden/>
              </w:rPr>
              <w:instrText xml:space="preserve"/>
            </w:r>
            <w:r>
              <w:rPr>
                <w:noProof/>
                <w:webHidden/>
              </w:rPr>
            </w:r>
            <w:r>
              <w:rPr>
                <w:noProof/>
                <w:webHidden/>
              </w:rPr>
            </w:r>
            <w:r>
              <w:rPr>
                <w:noProof/>
                <w:webHidden/>
              </w:rPr>
              <w:t>8</w:t>
            </w:r>
            <w:r>
              <w:rPr>
                <w:noProof/>
                <w:webHidden/>
              </w:rPr>
            </w:r>
          </w:hyperlink>
        </w:p>
        <w:p w14:paraId="0065818D" w14:textId="730196BE" w:rsidR="002D16EB" w:rsidRDefault="002D16EB">
          <w:pPr>
            <w:pStyle w:val="TOC1"/>
            <w:tabs>
              <w:tab w:val="left" w:pos="440"/>
              <w:tab w:val="right" w:leader="dot" w:pos="10456"/>
            </w:tabs>
            <w:rPr>
              <w:rFonts w:eastAsiaTheme="minorEastAsia"/>
              <w:noProof/>
              <w:lang w:eastAsia="en-GB"/>
            </w:rPr>
          </w:pPr>
          <w:hyperlink w:anchor="_Toc70629197" w:history="1">
            <w:r w:rsidRPr="00765426">
              <w:rPr>
                <w:rStyle w:val="Hyperlink"/>
                <w:noProof/>
              </w:rPr>
              <w:t>8</w:t>
            </w:r>
            <w:r>
              <w:rPr>
                <w:rFonts w:eastAsiaTheme="minorEastAsia"/>
                <w:noProof/>
                <w:lang w:eastAsia="en-GB"/>
              </w:rPr>
              <w:tab/>
            </w:r>
            <w:r w:rsidRPr="00765426">
              <w:rPr>
                <w:rStyle w:val="Hyperlink"/>
                <w:noProof/>
              </w:rPr>
              <w:t>Inventory</w:t>
            </w:r>
            <w:r>
              <w:rPr>
                <w:noProof/>
                <w:webHidden/>
              </w:rPr>
              <w:tab/>
            </w:r>
            <w:r>
              <w:rPr>
                <w:noProof/>
                <w:webHidden/>
              </w:rPr>
            </w:r>
            <w:r>
              <w:rPr>
                <w:noProof/>
                <w:webHidden/>
              </w:rPr>
              <w:instrText xml:space="preserve"/>
            </w:r>
            <w:r>
              <w:rPr>
                <w:noProof/>
                <w:webHidden/>
              </w:rPr>
            </w:r>
            <w:r>
              <w:rPr>
                <w:noProof/>
                <w:webHidden/>
              </w:rPr>
            </w:r>
            <w:r>
              <w:rPr>
                <w:noProof/>
                <w:webHidden/>
              </w:rPr>
              <w:t>9</w:t>
            </w:r>
            <w:r>
              <w:rPr>
                <w:noProof/>
                <w:webHidden/>
              </w:rPr>
            </w:r>
          </w:hyperlink>
        </w:p>
        <w:p w14:paraId="5127B512" w14:textId="42E2BB4C" w:rsidR="002D16EB" w:rsidRDefault="002D16EB">
          <w:pPr>
            <w:pStyle w:val="TOC1"/>
            <w:tabs>
              <w:tab w:val="left" w:pos="440"/>
              <w:tab w:val="right" w:leader="dot" w:pos="10456"/>
            </w:tabs>
            <w:rPr>
              <w:rFonts w:eastAsiaTheme="minorEastAsia"/>
              <w:noProof/>
              <w:lang w:eastAsia="en-GB"/>
            </w:rPr>
          </w:pPr>
          <w:hyperlink w:anchor="_Toc70629198" w:history="1">
            <w:r w:rsidRPr="00765426">
              <w:rPr>
                <w:rStyle w:val="Hyperlink"/>
                <w:noProof/>
              </w:rPr>
              <w:t>9</w:t>
            </w:r>
            <w:r>
              <w:rPr>
                <w:rFonts w:eastAsiaTheme="minorEastAsia"/>
                <w:noProof/>
                <w:lang w:eastAsia="en-GB"/>
              </w:rPr>
              <w:tab/>
            </w:r>
            <w:r w:rsidRPr="00765426">
              <w:rPr>
                <w:rStyle w:val="Hyperlink"/>
                <w:noProof/>
              </w:rPr>
              <w:t>Appendices refer to regional guidelines</w:t>
            </w:r>
            <w:r>
              <w:rPr>
                <w:noProof/>
                <w:webHidden/>
              </w:rPr>
              <w:tab/>
            </w:r>
            <w:r>
              <w:rPr>
                <w:noProof/>
                <w:webHidden/>
              </w:rPr>
            </w:r>
            <w:r>
              <w:rPr>
                <w:noProof/>
                <w:webHidden/>
              </w:rPr>
              <w:instrText xml:space="preserve"/>
            </w:r>
            <w:r>
              <w:rPr>
                <w:noProof/>
                <w:webHidden/>
              </w:rPr>
            </w:r>
            <w:r>
              <w:rPr>
                <w:noProof/>
                <w:webHidden/>
              </w:rPr>
            </w:r>
            <w:r>
              <w:rPr>
                <w:noProof/>
                <w:webHidden/>
              </w:rPr>
              <w:t>9</w:t>
            </w:r>
            <w:r>
              <w:rPr>
                <w:noProof/>
                <w:webHidden/>
              </w:rPr>
            </w:r>
          </w:hyperlink>
        </w:p>
        <w:p w14:paraId="3A3052B6" w14:textId="7B5A4BE1" w:rsidR="003B2DB1" w:rsidRDefault="003B2DB1">
          <w:r>
            <w:rPr>
              <w:b/>
              <w:bCs/>
              <w:noProof/>
            </w:rPr>
            <w:lastRenderedPageBreak/>
          </w:r>
        </w:p>
      </w:sdtContent>
    </w:sdt>
    <w:p w14:paraId="16F60BB2" w14:textId="49B85584" w:rsidR="0044227A" w:rsidRPr="00BB3E45" w:rsidRDefault="0044227A" w:rsidP="003B2DB1">
      <w:pPr>
        <w:pStyle w:val="Heading1"/>
      </w:pPr>
      <w:bookmarkStart w:id="0" w:name="_Toc70629166"/>
      <w:r w:rsidRPr="00BB3E45">
        <w:t>Definition</w:t>
      </w:r>
      <w:bookmarkEnd w:id="0"/>
    </w:p>
    <w:p w14:paraId="2E036673" w14:textId="77777777" w:rsidR="00CB54F1" w:rsidRDefault="002D4460" w:rsidP="00690E5D">
      <w:pPr>
        <w:pStyle w:val="NoSpacing"/>
        <w:ind w:left="720"/>
      </w:pPr>
      <w:r>
        <w:t xml:space="preserve">The </w:t>
      </w:r>
      <w:r w:rsidRPr="006F2509">
        <w:t>Communications</w:t>
      </w:r>
      <w:r>
        <w:t xml:space="preserve"> committee is a subcommittee of the UK's Regional Service Committee (RSC).</w:t>
      </w:r>
    </w:p>
    <w:p w14:paraId="0BE332A4" w14:textId="705BFCA2" w:rsidR="002D4460" w:rsidRDefault="0044227A" w:rsidP="00CB54F1">
      <w:pPr>
        <w:pStyle w:val="NoSpacing"/>
        <w:ind w:left="720"/>
      </w:pPr>
      <w:r>
        <w:t xml:space="preserve">The </w:t>
      </w:r>
      <w:r w:rsidR="006F2509" w:rsidRPr="006F2509">
        <w:t>Communications</w:t>
      </w:r>
      <w:r w:rsidR="006F2509">
        <w:t xml:space="preserve"> </w:t>
      </w:r>
      <w:r>
        <w:t>com</w:t>
      </w:r>
      <w:r w:rsidR="002D4460">
        <w:t>mittee (Comms)</w:t>
      </w:r>
      <w:r>
        <w:t xml:space="preserve"> is composed of elected</w:t>
      </w:r>
      <w:r w:rsidR="002D4460">
        <w:t xml:space="preserve"> admin</w:t>
      </w:r>
      <w:r>
        <w:t xml:space="preserve"> officers</w:t>
      </w:r>
      <w:r w:rsidR="00690E5D">
        <w:t>,</w:t>
      </w:r>
      <w:r w:rsidR="00CB54F1">
        <w:t xml:space="preserve"> the</w:t>
      </w:r>
      <w:r w:rsidR="002D4460">
        <w:t xml:space="preserve"> w</w:t>
      </w:r>
      <w:r w:rsidR="002D4460" w:rsidRPr="00C96540">
        <w:t>ebsite, helpline, share review, distance sponsorship, online outreach meetings</w:t>
      </w:r>
      <w:r w:rsidR="002D4460">
        <w:t xml:space="preserve"> subcommittees</w:t>
      </w:r>
      <w:r w:rsidR="00690E5D">
        <w:t>,</w:t>
      </w:r>
      <w:r>
        <w:t xml:space="preserve"> and interested NA members</w:t>
      </w:r>
      <w:r w:rsidR="002D4460">
        <w:t>.</w:t>
      </w:r>
    </w:p>
    <w:p w14:paraId="63C7338E" w14:textId="77777777" w:rsidR="00CB54F1" w:rsidRDefault="002D4460" w:rsidP="002D4460">
      <w:pPr>
        <w:pStyle w:val="NoSpacing"/>
        <w:ind w:left="720"/>
      </w:pPr>
      <w:r>
        <w:t xml:space="preserve">Maintain effective communication between the Comms subcommittees and region and to be a single point of accountability to </w:t>
      </w:r>
      <w:r w:rsidR="00CB54F1">
        <w:t>RSC</w:t>
      </w:r>
      <w:r>
        <w:t>.</w:t>
      </w:r>
    </w:p>
    <w:p w14:paraId="04A88803" w14:textId="1E8100E5" w:rsidR="002D4460" w:rsidRDefault="00CB54F1" w:rsidP="002D4460">
      <w:pPr>
        <w:pStyle w:val="NoSpacing"/>
        <w:ind w:left="720"/>
      </w:pPr>
      <w:r>
        <w:t xml:space="preserve">Is here to supports the Comms subcommittees. Ensures all financial commitments are met, </w:t>
      </w:r>
      <w:r w:rsidR="00690E5D">
        <w:t>e.g.,</w:t>
      </w:r>
      <w:r>
        <w:t xml:space="preserve"> paying for the ukna.org domain name, paying for the helpline</w:t>
      </w:r>
      <w:r w:rsidR="00690E5D">
        <w:t>,</w:t>
      </w:r>
      <w:r>
        <w:t xml:space="preserve"> etc. It abides by </w:t>
      </w:r>
      <w:r w:rsidR="0044227A">
        <w:t>the Twelve Traditions and Twelve Concepts of NA, and these guidelines</w:t>
      </w:r>
      <w:r>
        <w:t xml:space="preserve"> as well as the regional guidelines</w:t>
      </w:r>
      <w:r w:rsidR="0044227A">
        <w:t xml:space="preserve">. </w:t>
      </w:r>
    </w:p>
    <w:p w14:paraId="3D1F4E56" w14:textId="21870D6F" w:rsidR="0044227A" w:rsidRPr="00BB3E45" w:rsidRDefault="0025047A" w:rsidP="003B2DB1">
      <w:pPr>
        <w:pStyle w:val="Heading1"/>
      </w:pPr>
      <w:bookmarkStart w:id="1" w:name="_Toc70629167"/>
      <w:r>
        <w:t xml:space="preserve">Comms </w:t>
      </w:r>
      <w:r w:rsidR="0044227A" w:rsidRPr="00BB3E45">
        <w:t>Committee's responsibilities</w:t>
      </w:r>
      <w:bookmarkEnd w:id="1"/>
    </w:p>
    <w:p w14:paraId="635FB163" w14:textId="092B9FE2" w:rsidR="0044227A" w:rsidRPr="00C96540" w:rsidRDefault="0044227A" w:rsidP="00BD26DD">
      <w:pPr>
        <w:pStyle w:val="NoSpacing"/>
        <w:numPr>
          <w:ilvl w:val="0"/>
          <w:numId w:val="38"/>
        </w:numPr>
      </w:pPr>
      <w:r w:rsidRPr="00C96540">
        <w:t>To respond to all websit</w:t>
      </w:r>
      <w:r w:rsidR="00B17711" w:rsidRPr="00C96540">
        <w:t xml:space="preserve">e, </w:t>
      </w:r>
      <w:r w:rsidRPr="00C96540">
        <w:t>helpline</w:t>
      </w:r>
      <w:r w:rsidR="00B17711" w:rsidRPr="00C96540">
        <w:t>, share review, distance sponsorship</w:t>
      </w:r>
      <w:r w:rsidR="006F6B33" w:rsidRPr="00C96540">
        <w:t>, online outreach meetings</w:t>
      </w:r>
      <w:r w:rsidRPr="00C96540">
        <w:t xml:space="preserve"> issues in a timely and effective manner.</w:t>
      </w:r>
    </w:p>
    <w:p w14:paraId="6925038C" w14:textId="424B8162" w:rsidR="0044227A" w:rsidRPr="00C96540" w:rsidRDefault="0044227A" w:rsidP="00BD26DD">
      <w:pPr>
        <w:pStyle w:val="NoSpacing"/>
        <w:numPr>
          <w:ilvl w:val="0"/>
          <w:numId w:val="38"/>
        </w:numPr>
      </w:pPr>
      <w:r w:rsidRPr="00C96540">
        <w:t xml:space="preserve">To ensure that any official communication represents the </w:t>
      </w:r>
      <w:r w:rsidR="006F2509" w:rsidRPr="00C96540">
        <w:t>Comm</w:t>
      </w:r>
      <w:r w:rsidR="0025047A">
        <w:t>s</w:t>
      </w:r>
      <w:r w:rsidR="006F2509" w:rsidRPr="00C96540">
        <w:t xml:space="preserve"> </w:t>
      </w:r>
      <w:r w:rsidRPr="00C96540">
        <w:t>committee approved group conscience.</w:t>
      </w:r>
    </w:p>
    <w:p w14:paraId="4C05F0DE" w14:textId="3043F04C" w:rsidR="0044227A" w:rsidRPr="00C96540" w:rsidRDefault="0044227A" w:rsidP="00BD26DD">
      <w:pPr>
        <w:pStyle w:val="NoSpacing"/>
        <w:numPr>
          <w:ilvl w:val="0"/>
          <w:numId w:val="38"/>
        </w:numPr>
      </w:pPr>
      <w:r w:rsidRPr="00C96540">
        <w:t xml:space="preserve">To maintain contact with UKNA Regional Service </w:t>
      </w:r>
      <w:r w:rsidR="003C1CB4" w:rsidRPr="00C96540">
        <w:t>Committee and</w:t>
      </w:r>
      <w:r w:rsidRPr="00C96540">
        <w:t xml:space="preserve"> attend </w:t>
      </w:r>
      <w:r w:rsidR="00BD26DD">
        <w:t>every RSC meeting for the full agenda.</w:t>
      </w:r>
    </w:p>
    <w:p w14:paraId="1AF65AC7" w14:textId="40E5E43C" w:rsidR="0044227A" w:rsidRPr="00C96540" w:rsidRDefault="0044227A" w:rsidP="00BD26DD">
      <w:pPr>
        <w:pStyle w:val="NoSpacing"/>
        <w:numPr>
          <w:ilvl w:val="0"/>
          <w:numId w:val="38"/>
        </w:numPr>
      </w:pPr>
      <w:r w:rsidRPr="00C96540">
        <w:t>To conduct</w:t>
      </w:r>
      <w:r w:rsidR="006F6B33" w:rsidRPr="00C96540">
        <w:t xml:space="preserve"> a </w:t>
      </w:r>
      <w:r w:rsidR="006F2509" w:rsidRPr="00C96540">
        <w:t xml:space="preserve">Communications </w:t>
      </w:r>
      <w:r w:rsidRPr="00C96540">
        <w:t>committee meeting</w:t>
      </w:r>
      <w:r w:rsidR="006F6B33" w:rsidRPr="00C96540">
        <w:t xml:space="preserve"> a minimum of</w:t>
      </w:r>
      <w:r w:rsidR="00CE7404" w:rsidRPr="00C96540">
        <w:t xml:space="preserve"> every two months</w:t>
      </w:r>
      <w:r w:rsidR="006F6B33" w:rsidRPr="00C96540">
        <w:t xml:space="preserve"> </w:t>
      </w:r>
      <w:r w:rsidRPr="00C96540">
        <w:t xml:space="preserve">or when the </w:t>
      </w:r>
      <w:r w:rsidR="00CE7404" w:rsidRPr="00C96540">
        <w:t xml:space="preserve">committee </w:t>
      </w:r>
      <w:r w:rsidRPr="00C96540">
        <w:t>deems it is necessary.</w:t>
      </w:r>
    </w:p>
    <w:p w14:paraId="6487F22D" w14:textId="1A500AAE" w:rsidR="00B124E2" w:rsidRPr="00C96540" w:rsidRDefault="00B124E2" w:rsidP="00BD26DD">
      <w:pPr>
        <w:pStyle w:val="NoSpacing"/>
        <w:numPr>
          <w:ilvl w:val="0"/>
          <w:numId w:val="38"/>
        </w:numPr>
      </w:pPr>
      <w:r w:rsidRPr="00C96540">
        <w:t>To conduct a regular admin committee meeting to agree the agenda and any other business.</w:t>
      </w:r>
    </w:p>
    <w:p w14:paraId="5CBED3C3" w14:textId="170DC9D3" w:rsidR="008621EE" w:rsidRPr="00BD26DD" w:rsidRDefault="0044227A" w:rsidP="0044227A">
      <w:pPr>
        <w:pStyle w:val="NoSpacing"/>
        <w:numPr>
          <w:ilvl w:val="0"/>
          <w:numId w:val="38"/>
        </w:numPr>
      </w:pPr>
      <w:r w:rsidRPr="00C96540">
        <w:t xml:space="preserve">To maintain </w:t>
      </w:r>
      <w:r w:rsidR="006F6B33" w:rsidRPr="00C96540">
        <w:t xml:space="preserve">regular </w:t>
      </w:r>
      <w:r w:rsidRPr="00C96540">
        <w:t>communication with all other UKNA committees as needed to fulfil our primary purpose.</w:t>
      </w:r>
    </w:p>
    <w:p w14:paraId="6CAC8502" w14:textId="64980762" w:rsidR="00BD26DD" w:rsidRDefault="008621EE" w:rsidP="00BD26DD">
      <w:pPr>
        <w:pStyle w:val="NoSpacing"/>
        <w:numPr>
          <w:ilvl w:val="0"/>
          <w:numId w:val="38"/>
        </w:numPr>
      </w:pPr>
      <w:r w:rsidRPr="008621EE">
        <w:t>To be a single point of a</w:t>
      </w:r>
      <w:r w:rsidR="0044227A" w:rsidRPr="008621EE">
        <w:t xml:space="preserve">ccountability to the </w:t>
      </w:r>
      <w:r w:rsidRPr="008621EE">
        <w:t>sub</w:t>
      </w:r>
      <w:r w:rsidR="0044227A" w:rsidRPr="008621EE">
        <w:t>committee</w:t>
      </w:r>
      <w:r w:rsidRPr="008621EE">
        <w:t xml:space="preserve">s within </w:t>
      </w:r>
      <w:r w:rsidR="00BD26DD">
        <w:t>C</w:t>
      </w:r>
      <w:r w:rsidRPr="008621EE">
        <w:t>omms</w:t>
      </w:r>
      <w:r w:rsidR="0044227A" w:rsidRPr="008621EE">
        <w:t xml:space="preserve"> and to the UKNA region in accordance with these guidelines.</w:t>
      </w:r>
    </w:p>
    <w:p w14:paraId="06FB2F01" w14:textId="77777777" w:rsidR="00BD26DD" w:rsidRDefault="008621EE" w:rsidP="00BD26DD">
      <w:pPr>
        <w:pStyle w:val="NoSpacing"/>
        <w:numPr>
          <w:ilvl w:val="0"/>
          <w:numId w:val="38"/>
        </w:numPr>
      </w:pPr>
      <w:r w:rsidRPr="008621EE">
        <w:t>To be a place where all the subcommittees within comms can get together, communicate, share resources, seek guidance, and get support.</w:t>
      </w:r>
    </w:p>
    <w:p w14:paraId="1AC89139" w14:textId="39665266" w:rsidR="0044227A" w:rsidRDefault="0044227A" w:rsidP="00BD26DD">
      <w:pPr>
        <w:pStyle w:val="NoSpacing"/>
        <w:numPr>
          <w:ilvl w:val="0"/>
          <w:numId w:val="38"/>
        </w:numPr>
      </w:pPr>
      <w:r w:rsidRPr="008621EE">
        <w:t>The committee relies on members to provide us with</w:t>
      </w:r>
      <w:r w:rsidR="008621EE" w:rsidRPr="008621EE">
        <w:t xml:space="preserve"> up-to-date</w:t>
      </w:r>
      <w:r w:rsidRPr="008621EE">
        <w:t xml:space="preserve"> information</w:t>
      </w:r>
      <w:r w:rsidR="008621EE" w:rsidRPr="008621EE">
        <w:t xml:space="preserve">. </w:t>
      </w:r>
      <w:r w:rsidRPr="008621EE">
        <w:t>We cannot be held responsible for misinformation, but if it is brought to our attention, we will amend it immediately.</w:t>
      </w:r>
    </w:p>
    <w:p w14:paraId="2573F523" w14:textId="6D07DC03" w:rsidR="00BD26DD" w:rsidRDefault="00BD26DD" w:rsidP="00BD26DD">
      <w:pPr>
        <w:pStyle w:val="NoSpacing"/>
        <w:numPr>
          <w:ilvl w:val="0"/>
          <w:numId w:val="38"/>
        </w:numPr>
      </w:pPr>
      <w:r>
        <w:t>To conduct an annual inventory in line with the regional guidelines.</w:t>
      </w:r>
    </w:p>
    <w:p w14:paraId="08093C36" w14:textId="0055240F" w:rsidR="00AC54B5" w:rsidRDefault="00CC0BB1" w:rsidP="00BD26DD">
      <w:pPr>
        <w:pStyle w:val="NoSpacing"/>
        <w:numPr>
          <w:ilvl w:val="0"/>
          <w:numId w:val="38"/>
        </w:numPr>
      </w:pPr>
      <w:r>
        <w:t>Regularly e</w:t>
      </w:r>
      <w:r w:rsidR="00AC54B5">
        <w:t>valuate and review the Comms committee</w:t>
      </w:r>
      <w:r>
        <w:t xml:space="preserve"> vision/</w:t>
      </w:r>
      <w:r w:rsidR="00AC54B5">
        <w:t xml:space="preserve">mission </w:t>
      </w:r>
      <w:r>
        <w:t xml:space="preserve">synopsis </w:t>
      </w:r>
      <w:r w:rsidR="00AC54B5">
        <w:t>for region</w:t>
      </w:r>
      <w:r>
        <w:t>.</w:t>
      </w:r>
    </w:p>
    <w:p w14:paraId="5D550C8B" w14:textId="59B1352C" w:rsidR="00A0744F" w:rsidRDefault="00A0744F" w:rsidP="00BD26DD">
      <w:pPr>
        <w:pStyle w:val="NoSpacing"/>
        <w:numPr>
          <w:ilvl w:val="0"/>
          <w:numId w:val="38"/>
        </w:numPr>
      </w:pPr>
      <w:r>
        <w:t>All Comms admin commitments are for 1 year with the possibility of standing for election for a second term.</w:t>
      </w:r>
    </w:p>
    <w:p w14:paraId="58D1D819" w14:textId="42F877BF" w:rsidR="0044227A" w:rsidRDefault="00817B72" w:rsidP="003B2DB1">
      <w:pPr>
        <w:pStyle w:val="Heading1"/>
      </w:pPr>
      <w:bookmarkStart w:id="2" w:name="_Toc70629168"/>
      <w:r w:rsidRPr="00817B72">
        <w:t>Summary of Comms Subcommittees</w:t>
      </w:r>
      <w:bookmarkEnd w:id="2"/>
    </w:p>
    <w:p w14:paraId="70A51460" w14:textId="72E20DFB" w:rsidR="00DB5CCF" w:rsidRPr="003E1758" w:rsidRDefault="00DB5CCF" w:rsidP="00DB5CCF">
      <w:r w:rsidRPr="002D16EB">
        <w:rPr>
          <w:highlight w:val="yellow"/>
        </w:rPr>
        <w:t xml:space="preserve">The newly voted in </w:t>
      </w:r>
      <w:r w:rsidRPr="002D16EB">
        <w:rPr>
          <w:highlight w:val="yellow"/>
        </w:rPr>
        <w:t>C</w:t>
      </w:r>
      <w:r w:rsidRPr="002D16EB">
        <w:rPr>
          <w:highlight w:val="yellow"/>
        </w:rPr>
        <w:t xml:space="preserve">hairs and </w:t>
      </w:r>
      <w:r w:rsidRPr="002D16EB">
        <w:rPr>
          <w:highlight w:val="yellow"/>
        </w:rPr>
        <w:t>V</w:t>
      </w:r>
      <w:r w:rsidRPr="002D16EB">
        <w:rPr>
          <w:highlight w:val="yellow"/>
        </w:rPr>
        <w:t xml:space="preserve">ice </w:t>
      </w:r>
      <w:r w:rsidRPr="002D16EB">
        <w:rPr>
          <w:highlight w:val="yellow"/>
        </w:rPr>
        <w:t>C</w:t>
      </w:r>
      <w:r w:rsidRPr="002D16EB">
        <w:rPr>
          <w:highlight w:val="yellow"/>
        </w:rPr>
        <w:t xml:space="preserve">hairs of the </w:t>
      </w:r>
      <w:r w:rsidRPr="002D16EB">
        <w:rPr>
          <w:highlight w:val="yellow"/>
        </w:rPr>
        <w:t>C</w:t>
      </w:r>
      <w:r w:rsidRPr="002D16EB">
        <w:rPr>
          <w:highlight w:val="yellow"/>
        </w:rPr>
        <w:t>omms subcommittees will need to attend the Comms committee meeting for ratification.</w:t>
      </w:r>
    </w:p>
    <w:p w14:paraId="3D72FC51" w14:textId="7D823656" w:rsidR="00BD26DD" w:rsidRPr="00D678DA" w:rsidRDefault="00BD26DD" w:rsidP="000D2E51">
      <w:pPr>
        <w:pStyle w:val="Heading2"/>
      </w:pPr>
      <w:bookmarkStart w:id="3" w:name="_Toc70629169"/>
      <w:r w:rsidRPr="00D678DA">
        <w:t>Helpline</w:t>
      </w:r>
      <w:bookmarkEnd w:id="3"/>
    </w:p>
    <w:p w14:paraId="702F61E7" w14:textId="5C75A607" w:rsidR="00EA5ECC" w:rsidRDefault="00EA5ECC" w:rsidP="00EA5ECC">
      <w:pPr>
        <w:pStyle w:val="NoSpacing"/>
      </w:pPr>
      <w:r w:rsidRPr="00BD26DD">
        <w:t>Maintain</w:t>
      </w:r>
      <w:r>
        <w:t xml:space="preserve">s and continues to develop the helpline to ensure a helpline presence and resource </w:t>
      </w:r>
      <w:r w:rsidR="000D2E51">
        <w:t>of</w:t>
      </w:r>
      <w:r>
        <w:t xml:space="preserve"> UKNA for the public, professionals, and the fellowship. </w:t>
      </w:r>
    </w:p>
    <w:p w14:paraId="565E29DD" w14:textId="60FBF13D" w:rsidR="00FC189E" w:rsidRPr="00162979" w:rsidRDefault="00FC189E" w:rsidP="00FC189E">
      <w:pPr>
        <w:pStyle w:val="ListParagraph"/>
        <w:numPr>
          <w:ilvl w:val="0"/>
          <w:numId w:val="40"/>
        </w:numPr>
        <w:rPr>
          <w:highlight w:val="yellow"/>
        </w:rPr>
      </w:pPr>
      <w:r w:rsidRPr="00162979">
        <w:rPr>
          <w:highlight w:val="yellow"/>
        </w:rPr>
        <w:t>Click here for access to the helpline guidelines.</w:t>
      </w:r>
    </w:p>
    <w:p w14:paraId="3A934D3E" w14:textId="546EFDBE" w:rsidR="00BD26DD" w:rsidRPr="00D678DA" w:rsidRDefault="00BD26DD" w:rsidP="000D2E51">
      <w:pPr>
        <w:pStyle w:val="Heading2"/>
      </w:pPr>
      <w:bookmarkStart w:id="4" w:name="_Toc70629170"/>
      <w:r w:rsidRPr="00D678DA">
        <w:t>Website</w:t>
      </w:r>
      <w:bookmarkEnd w:id="4"/>
    </w:p>
    <w:p w14:paraId="410939B1" w14:textId="689463C5" w:rsidR="00BD26DD" w:rsidRDefault="00BD26DD" w:rsidP="0044227A">
      <w:pPr>
        <w:pStyle w:val="NoSpacing"/>
      </w:pPr>
      <w:r w:rsidRPr="00BD26DD">
        <w:t>Maintain</w:t>
      </w:r>
      <w:r w:rsidR="00BA5F01">
        <w:t xml:space="preserve">s and continues to develop the </w:t>
      </w:r>
      <w:r w:rsidRPr="00BD26DD">
        <w:t>website</w:t>
      </w:r>
      <w:r w:rsidR="00BA5F01">
        <w:t xml:space="preserve"> to ensure an online presence and resource </w:t>
      </w:r>
      <w:r w:rsidR="000D2E51">
        <w:t>of</w:t>
      </w:r>
      <w:r w:rsidR="00BA5F01">
        <w:t xml:space="preserve"> UKNA for the public, </w:t>
      </w:r>
      <w:r w:rsidR="00EA5ECC">
        <w:t>professionals,</w:t>
      </w:r>
      <w:r w:rsidR="00BA5F01">
        <w:t xml:space="preserve"> and the fellowship. </w:t>
      </w:r>
    </w:p>
    <w:p w14:paraId="712FCBD8" w14:textId="4EDD3A60" w:rsidR="00FC189E" w:rsidRPr="0048061D" w:rsidRDefault="00FC189E" w:rsidP="00FC189E">
      <w:pPr>
        <w:pStyle w:val="ListParagraph"/>
        <w:numPr>
          <w:ilvl w:val="0"/>
          <w:numId w:val="40"/>
        </w:numPr>
      </w:pPr>
      <w:r w:rsidRPr="0048061D">
        <w:t xml:space="preserve">Click </w:t>
      </w:r>
      <w:hyperlink r:id="rId6" w:history="1">
        <w:r w:rsidRPr="0048061D">
          <w:rPr>
            <w:rStyle w:val="Hyperlink"/>
          </w:rPr>
          <w:t>here</w:t>
        </w:r>
      </w:hyperlink>
      <w:r w:rsidRPr="0048061D">
        <w:t xml:space="preserve"> for access to the website guidelines.</w:t>
      </w:r>
    </w:p>
    <w:p w14:paraId="79108388" w14:textId="77777777" w:rsidR="00BA5F01" w:rsidRPr="00545FA1" w:rsidRDefault="00BA5F01" w:rsidP="00545FA1">
      <w:pPr>
        <w:pStyle w:val="Heading3"/>
      </w:pPr>
      <w:bookmarkStart w:id="5" w:name="_Toc70629171"/>
      <w:r w:rsidRPr="00545FA1">
        <w:t>Website offsite links</w:t>
      </w:r>
      <w:bookmarkEnd w:id="5"/>
    </w:p>
    <w:p w14:paraId="0992F5EA" w14:textId="6275F938" w:rsidR="00BA5F01" w:rsidRPr="00BD26DD" w:rsidRDefault="00BA5F01" w:rsidP="00BA5F01">
      <w:pPr>
        <w:pStyle w:val="NoSpacing"/>
        <w:rPr>
          <w:bCs/>
        </w:rPr>
      </w:pPr>
      <w:r w:rsidRPr="00BD26DD">
        <w:rPr>
          <w:bCs/>
        </w:rPr>
        <w:t xml:space="preserve">Our website has links to other Narcotics Anonymous websites. To minimise potential security risks, we do not allow links to outside websites. The only links we do use are </w:t>
      </w:r>
      <w:r w:rsidR="000D2E51">
        <w:rPr>
          <w:bCs/>
        </w:rPr>
        <w:t>online mapping</w:t>
      </w:r>
      <w:r w:rsidRPr="00BD26DD">
        <w:rPr>
          <w:bCs/>
        </w:rPr>
        <w:t xml:space="preserve"> (to help members find meetings and events) plus </w:t>
      </w:r>
      <w:r w:rsidR="000D2E51">
        <w:rPr>
          <w:bCs/>
        </w:rPr>
        <w:t xml:space="preserve">online meeting platform </w:t>
      </w:r>
      <w:r w:rsidRPr="00BD26DD">
        <w:rPr>
          <w:bCs/>
        </w:rPr>
        <w:t xml:space="preserve">(where our Online Outreach Meetings are held). </w:t>
      </w:r>
    </w:p>
    <w:p w14:paraId="226987BB" w14:textId="4588DB7D" w:rsidR="00D678DA" w:rsidRDefault="00D678DA" w:rsidP="0044227A">
      <w:pPr>
        <w:pStyle w:val="NoSpacing"/>
      </w:pPr>
    </w:p>
    <w:p w14:paraId="7148C195" w14:textId="633619E6" w:rsidR="00BD26DD" w:rsidRPr="00D678DA" w:rsidRDefault="00BD26DD" w:rsidP="000D2E51">
      <w:pPr>
        <w:pStyle w:val="Heading2"/>
      </w:pPr>
      <w:bookmarkStart w:id="6" w:name="_Toc70629172"/>
      <w:r w:rsidRPr="00D678DA">
        <w:lastRenderedPageBreak/>
        <w:t>O</w:t>
      </w:r>
      <w:r w:rsidR="00545FA1">
        <w:t>nline Outreach Meetings</w:t>
      </w:r>
      <w:bookmarkEnd w:id="6"/>
    </w:p>
    <w:p w14:paraId="12F020B1" w14:textId="3734C207" w:rsidR="000D2E51" w:rsidRDefault="000D2E51" w:rsidP="000D2E51">
      <w:pPr>
        <w:pStyle w:val="NoSpacing"/>
      </w:pPr>
      <w:r w:rsidRPr="00BD26DD">
        <w:t>Maintain</w:t>
      </w:r>
      <w:r>
        <w:t xml:space="preserve">s and continues to develop the online outreach meetings to ensure an online meeting presence and resource of UKNA for the public, professionals, and the fellowship. </w:t>
      </w:r>
    </w:p>
    <w:p w14:paraId="0E086C72" w14:textId="46405365" w:rsidR="00BD26DD" w:rsidRPr="008105D6" w:rsidRDefault="00FC189E" w:rsidP="0044227A">
      <w:pPr>
        <w:pStyle w:val="ListParagraph"/>
        <w:numPr>
          <w:ilvl w:val="0"/>
          <w:numId w:val="40"/>
        </w:numPr>
      </w:pPr>
      <w:r w:rsidRPr="008105D6">
        <w:t xml:space="preserve">Click </w:t>
      </w:r>
      <w:hyperlink r:id="rId7" w:history="1">
        <w:r w:rsidRPr="008105D6">
          <w:rPr>
            <w:rStyle w:val="Hyperlink"/>
          </w:rPr>
          <w:t>here</w:t>
        </w:r>
      </w:hyperlink>
      <w:r w:rsidRPr="008105D6">
        <w:t xml:space="preserve"> for access to the OOM guidelines.</w:t>
      </w:r>
    </w:p>
    <w:p w14:paraId="039E7D51" w14:textId="77777777" w:rsidR="000D2E51" w:rsidRDefault="00BD26DD" w:rsidP="000D2E51">
      <w:pPr>
        <w:pStyle w:val="Heading2"/>
      </w:pPr>
      <w:bookmarkStart w:id="7" w:name="_Toc70629173"/>
      <w:r w:rsidRPr="00D678DA">
        <w:t>Share Review</w:t>
      </w:r>
      <w:bookmarkEnd w:id="7"/>
    </w:p>
    <w:p w14:paraId="0565ACC2" w14:textId="017EE47B" w:rsidR="00BD26DD" w:rsidRPr="000D2E51" w:rsidRDefault="000D2E51" w:rsidP="0044227A">
      <w:pPr>
        <w:pStyle w:val="NoSpacing"/>
      </w:pPr>
      <w:r w:rsidRPr="000D2E51">
        <w:t xml:space="preserve">Review and </w:t>
      </w:r>
      <w:r w:rsidR="00BD26DD" w:rsidRPr="000D2E51">
        <w:t>ratif</w:t>
      </w:r>
      <w:r w:rsidRPr="000D2E51">
        <w:t>y</w:t>
      </w:r>
      <w:r w:rsidR="00BD26DD" w:rsidRPr="000D2E51">
        <w:t xml:space="preserve"> </w:t>
      </w:r>
      <w:r>
        <w:t xml:space="preserve">submitted </w:t>
      </w:r>
      <w:r w:rsidR="00BA5F01" w:rsidRPr="000D2E51">
        <w:t xml:space="preserve">audio </w:t>
      </w:r>
      <w:r w:rsidR="00BD26DD" w:rsidRPr="000D2E51">
        <w:t>shares to be published on the website.</w:t>
      </w:r>
    </w:p>
    <w:p w14:paraId="48AC9C5F" w14:textId="213EFA13" w:rsidR="00FC189E" w:rsidRPr="008105D6" w:rsidRDefault="00FC189E" w:rsidP="00FC189E">
      <w:pPr>
        <w:pStyle w:val="ListParagraph"/>
        <w:numPr>
          <w:ilvl w:val="0"/>
          <w:numId w:val="40"/>
        </w:numPr>
      </w:pPr>
      <w:r w:rsidRPr="008105D6">
        <w:t xml:space="preserve">Click </w:t>
      </w:r>
      <w:hyperlink r:id="rId8" w:history="1">
        <w:r w:rsidRPr="008105D6">
          <w:rPr>
            <w:rStyle w:val="Hyperlink"/>
          </w:rPr>
          <w:t>here</w:t>
        </w:r>
      </w:hyperlink>
      <w:r w:rsidRPr="008105D6">
        <w:t xml:space="preserve"> for access to the share review guidelines.</w:t>
      </w:r>
    </w:p>
    <w:p w14:paraId="507395F7" w14:textId="1AE09CBB" w:rsidR="00BD26DD" w:rsidRPr="00D678DA" w:rsidRDefault="00BD26DD" w:rsidP="000D2E51">
      <w:pPr>
        <w:pStyle w:val="Heading2"/>
      </w:pPr>
      <w:bookmarkStart w:id="8" w:name="_Toc70629174"/>
      <w:r w:rsidRPr="00D678DA">
        <w:t>Distance Sponsorship</w:t>
      </w:r>
      <w:bookmarkEnd w:id="8"/>
    </w:p>
    <w:p w14:paraId="35E979A4" w14:textId="6569CE5B" w:rsidR="00BD26DD" w:rsidRPr="00BD26DD" w:rsidRDefault="00BD26DD" w:rsidP="0044227A">
      <w:pPr>
        <w:pStyle w:val="NoSpacing"/>
      </w:pPr>
      <w:r w:rsidRPr="00BD26DD">
        <w:t xml:space="preserve">Maintain </w:t>
      </w:r>
      <w:r w:rsidR="000D2E51">
        <w:t xml:space="preserve">and continues to develop </w:t>
      </w:r>
      <w:r w:rsidRPr="00BD26DD">
        <w:t>a</w:t>
      </w:r>
      <w:r w:rsidR="000D2E51">
        <w:t xml:space="preserve"> distance sponsorship solution to connect isolated s</w:t>
      </w:r>
      <w:r w:rsidRPr="00BD26DD">
        <w:t>ponsee</w:t>
      </w:r>
      <w:r>
        <w:t>’</w:t>
      </w:r>
      <w:r w:rsidRPr="00BD26DD">
        <w:t>s</w:t>
      </w:r>
      <w:r w:rsidR="000D2E51">
        <w:t xml:space="preserve"> with sponsors, </w:t>
      </w:r>
      <w:r w:rsidRPr="00817B72">
        <w:t>pairing them up</w:t>
      </w:r>
      <w:r w:rsidR="00D678DA" w:rsidRPr="00817B72">
        <w:t xml:space="preserve"> according to their guidelines.</w:t>
      </w:r>
    </w:p>
    <w:p w14:paraId="6A0ECA61" w14:textId="3E84A906" w:rsidR="00BD26DD" w:rsidRPr="008105D6" w:rsidRDefault="00FC189E" w:rsidP="0044227A">
      <w:pPr>
        <w:pStyle w:val="ListParagraph"/>
        <w:numPr>
          <w:ilvl w:val="0"/>
          <w:numId w:val="40"/>
        </w:numPr>
      </w:pPr>
      <w:r w:rsidRPr="008105D6">
        <w:t xml:space="preserve">Click </w:t>
      </w:r>
      <w:hyperlink r:id="rId9" w:history="1">
        <w:r w:rsidRPr="008105D6">
          <w:rPr>
            <w:rStyle w:val="Hyperlink"/>
          </w:rPr>
          <w:t>here</w:t>
        </w:r>
      </w:hyperlink>
      <w:r w:rsidRPr="008105D6">
        <w:t xml:space="preserve"> for access to the DS guidelines.</w:t>
      </w:r>
    </w:p>
    <w:p w14:paraId="329D94B9" w14:textId="35711E9E" w:rsidR="00123A4A" w:rsidRDefault="00BD26DD" w:rsidP="00123A4A">
      <w:pPr>
        <w:pStyle w:val="Heading2"/>
      </w:pPr>
      <w:bookmarkStart w:id="9" w:name="_Toc70629175"/>
      <w:r w:rsidRPr="00D678DA">
        <w:t xml:space="preserve">Communication </w:t>
      </w:r>
      <w:r w:rsidR="00D678DA">
        <w:t>platform</w:t>
      </w:r>
      <w:r w:rsidRPr="00D678DA">
        <w:t xml:space="preserve"> guidelines</w:t>
      </w:r>
      <w:bookmarkEnd w:id="9"/>
    </w:p>
    <w:p w14:paraId="4FB05D21" w14:textId="45DB2EF1" w:rsidR="00F66CA9" w:rsidRPr="00F66CA9" w:rsidRDefault="00F66CA9" w:rsidP="00F66CA9">
      <w:pPr>
        <w:pStyle w:val="ListParagraph"/>
        <w:numPr>
          <w:ilvl w:val="0"/>
          <w:numId w:val="40"/>
        </w:numPr>
      </w:pPr>
      <w:r>
        <w:t xml:space="preserve">Click </w:t>
      </w:r>
      <w:hyperlink r:id="rId10" w:history="1">
        <w:r w:rsidRPr="00F66CA9">
          <w:rPr>
            <w:rStyle w:val="Hyperlink"/>
          </w:rPr>
          <w:t>here</w:t>
        </w:r>
      </w:hyperlink>
      <w:r w:rsidR="00F56112">
        <w:t xml:space="preserve"> for access to the communication platform guidelines.</w:t>
      </w:r>
    </w:p>
    <w:p w14:paraId="61913EC3" w14:textId="77777777" w:rsidR="0044227A" w:rsidRPr="00BB3E45" w:rsidRDefault="0044227A" w:rsidP="003B2DB1">
      <w:pPr>
        <w:pStyle w:val="Heading1"/>
      </w:pPr>
      <w:bookmarkStart w:id="10" w:name="_Toc70629176"/>
      <w:r w:rsidRPr="00BB3E45">
        <w:t>Ownership</w:t>
      </w:r>
      <w:bookmarkEnd w:id="10"/>
    </w:p>
    <w:p w14:paraId="0D5A4847" w14:textId="46C39369" w:rsidR="00F94C9F" w:rsidRDefault="0095409E" w:rsidP="00F94C9F">
      <w:pPr>
        <w:pStyle w:val="NoSpacing"/>
      </w:pPr>
      <w:r w:rsidRPr="0095409E">
        <w:t xml:space="preserve">All accounts, helpline, website, etc., shall be owned by the Comms committee with an individual from the Comms committee being the point of contact. </w:t>
      </w:r>
      <w:r w:rsidR="00F94C9F" w:rsidRPr="0095409E">
        <w:t>In line with our Seventh Tradition, the Comms committee should fund all costs associated with th</w:t>
      </w:r>
      <w:r w:rsidRPr="0095409E">
        <w:t>ese costs</w:t>
      </w:r>
      <w:r w:rsidR="00F94C9F" w:rsidRPr="0095409E">
        <w:t>.</w:t>
      </w:r>
    </w:p>
    <w:p w14:paraId="32A981B0" w14:textId="5F5C36D6" w:rsidR="0044227A" w:rsidRPr="00E34FA1" w:rsidRDefault="0095409E" w:rsidP="003B2DB1">
      <w:pPr>
        <w:pStyle w:val="Heading1"/>
      </w:pPr>
      <w:bookmarkStart w:id="11" w:name="_Toc70629177"/>
      <w:r w:rsidRPr="00E34FA1">
        <w:t>V</w:t>
      </w:r>
      <w:r w:rsidR="0044227A" w:rsidRPr="00E34FA1">
        <w:t>oting</w:t>
      </w:r>
      <w:bookmarkEnd w:id="11"/>
    </w:p>
    <w:p w14:paraId="2BE116DA" w14:textId="77325846" w:rsidR="0044227A" w:rsidRPr="006508FA" w:rsidRDefault="0044227A" w:rsidP="006508FA">
      <w:pPr>
        <w:pStyle w:val="NoSpacing"/>
        <w:numPr>
          <w:ilvl w:val="0"/>
          <w:numId w:val="40"/>
        </w:numPr>
      </w:pPr>
      <w:r>
        <w:t xml:space="preserve">Voting members of the </w:t>
      </w:r>
      <w:r w:rsidR="006F2509" w:rsidRPr="006F2509">
        <w:t>Comm</w:t>
      </w:r>
      <w:r w:rsidR="00E34FA1">
        <w:t>s</w:t>
      </w:r>
      <w:r w:rsidR="006F2509">
        <w:t xml:space="preserve"> </w:t>
      </w:r>
      <w:r>
        <w:t>committee as well as members who have attended</w:t>
      </w:r>
      <w:r w:rsidR="00E34FA1">
        <w:t xml:space="preserve"> the</w:t>
      </w:r>
      <w:r>
        <w:t xml:space="preserve"> </w:t>
      </w:r>
      <w:r w:rsidR="00E34FA1">
        <w:t xml:space="preserve">last </w:t>
      </w:r>
      <w:r>
        <w:t xml:space="preserve">two </w:t>
      </w:r>
      <w:r w:rsidR="006508FA">
        <w:t>Comms committee</w:t>
      </w:r>
      <w:r>
        <w:t xml:space="preserve"> </w:t>
      </w:r>
      <w:r w:rsidRPr="006508FA">
        <w:t>meetings and have at least six months cleantime.</w:t>
      </w:r>
      <w:r w:rsidR="00E34FA1" w:rsidRPr="006508FA">
        <w:t xml:space="preserve"> The Comms chair does not get a vote.</w:t>
      </w:r>
    </w:p>
    <w:p w14:paraId="188B6B92" w14:textId="0FFBD745" w:rsidR="00B01710" w:rsidRPr="006508FA" w:rsidRDefault="00B01710" w:rsidP="006508FA">
      <w:pPr>
        <w:pStyle w:val="NoSpacing"/>
        <w:numPr>
          <w:ilvl w:val="0"/>
          <w:numId w:val="40"/>
        </w:numPr>
      </w:pPr>
      <w:r w:rsidRPr="006508FA">
        <w:t>We use Consensus Based Decision Making (CBDM) in our voting processes, in line with Regional guidelines.</w:t>
      </w:r>
    </w:p>
    <w:p w14:paraId="35773E6D" w14:textId="1FAA7B9C" w:rsidR="00E34FA1" w:rsidRDefault="006508FA" w:rsidP="006508FA">
      <w:pPr>
        <w:pStyle w:val="NoSpacing"/>
        <w:numPr>
          <w:ilvl w:val="0"/>
          <w:numId w:val="40"/>
        </w:numPr>
      </w:pPr>
      <w:r w:rsidRPr="006508FA">
        <w:t>Any member putting themselves forward for service need to be k</w:t>
      </w:r>
      <w:r w:rsidR="00E34FA1" w:rsidRPr="006508FA">
        <w:t xml:space="preserve">nown to </w:t>
      </w:r>
      <w:r w:rsidRPr="006508FA">
        <w:t xml:space="preserve">the Comms </w:t>
      </w:r>
      <w:r w:rsidR="00E34FA1" w:rsidRPr="006508FA">
        <w:t xml:space="preserve">committee or attended at least </w:t>
      </w:r>
      <w:r w:rsidRPr="006508FA">
        <w:t>two Comms</w:t>
      </w:r>
      <w:r w:rsidR="00E34FA1" w:rsidRPr="006508FA">
        <w:t xml:space="preserve"> committee meetings.</w:t>
      </w:r>
    </w:p>
    <w:p w14:paraId="1537ED69" w14:textId="3EA2BDA3" w:rsidR="006508FA" w:rsidRDefault="006508FA" w:rsidP="006508FA">
      <w:pPr>
        <w:pStyle w:val="Heading1"/>
      </w:pPr>
      <w:bookmarkStart w:id="12" w:name="_Toc70629178"/>
      <w:r>
        <w:t>Comms Committee Positions</w:t>
      </w:r>
      <w:bookmarkEnd w:id="12"/>
    </w:p>
    <w:p w14:paraId="0442B057" w14:textId="657709D6" w:rsidR="0044227A" w:rsidRDefault="0044227A" w:rsidP="003B2DB1">
      <w:pPr>
        <w:pStyle w:val="Heading2"/>
      </w:pPr>
      <w:bookmarkStart w:id="13" w:name="_Toc70629179"/>
      <w:r w:rsidRPr="00BB3E45">
        <w:t>Chair</w:t>
      </w:r>
      <w:bookmarkEnd w:id="13"/>
    </w:p>
    <w:p w14:paraId="1DF2FFCE" w14:textId="39BDF1C0" w:rsidR="00DE7D4C" w:rsidRPr="001E34C7" w:rsidRDefault="00DE7D4C" w:rsidP="00DE7D4C">
      <w:pPr>
        <w:pStyle w:val="ListParagraph"/>
        <w:numPr>
          <w:ilvl w:val="0"/>
          <w:numId w:val="2"/>
        </w:numPr>
      </w:pPr>
      <w:r w:rsidRPr="001E34C7">
        <w:t>Requires five years clean time and have a minimum of two year’s activity at area and/or regional level of service. Ideally this would include some experience of chairing an ASC or regional subcommittee, or ASC/Region.</w:t>
      </w:r>
    </w:p>
    <w:p w14:paraId="31DE824E" w14:textId="77777777" w:rsidR="00582215" w:rsidRPr="006B3F78" w:rsidRDefault="00582215" w:rsidP="003B2DB1">
      <w:pPr>
        <w:pStyle w:val="Heading3"/>
      </w:pPr>
      <w:bookmarkStart w:id="14" w:name="_Toc70629180"/>
      <w:r w:rsidRPr="006B3F78">
        <w:t>Duties include:</w:t>
      </w:r>
      <w:bookmarkEnd w:id="14"/>
    </w:p>
    <w:p w14:paraId="79A57E91" w14:textId="2B838ED5" w:rsidR="00EC1A35" w:rsidRPr="00A23AD9" w:rsidRDefault="00EC1A35" w:rsidP="00EC1A35">
      <w:pPr>
        <w:pStyle w:val="NoSpacing"/>
        <w:numPr>
          <w:ilvl w:val="0"/>
          <w:numId w:val="3"/>
        </w:numPr>
      </w:pPr>
      <w:r w:rsidRPr="00A23AD9">
        <w:t>Takes responsibility for the allocated email address and signs the appropriate document from the website committee</w:t>
      </w:r>
      <w:r w:rsidR="001E34C7" w:rsidRPr="00A23AD9">
        <w:t>.</w:t>
      </w:r>
    </w:p>
    <w:p w14:paraId="7EC80006" w14:textId="04F183D1" w:rsidR="00DE7D4C" w:rsidRPr="00A23AD9" w:rsidRDefault="00DE7D4C" w:rsidP="00DE7D4C">
      <w:pPr>
        <w:pStyle w:val="ListParagraph"/>
        <w:numPr>
          <w:ilvl w:val="0"/>
          <w:numId w:val="3"/>
        </w:numPr>
      </w:pPr>
      <w:r w:rsidRPr="00A23AD9">
        <w:t>Facilitates and chairs</w:t>
      </w:r>
      <w:r w:rsidR="001E34C7" w:rsidRPr="00A23AD9">
        <w:t xml:space="preserve"> the Comms</w:t>
      </w:r>
      <w:r w:rsidRPr="00A23AD9">
        <w:t xml:space="preserve"> committee meetings and the admin committee meetings.</w:t>
      </w:r>
    </w:p>
    <w:p w14:paraId="59B5EC26" w14:textId="77777777" w:rsidR="00DE7D4C" w:rsidRPr="00A23AD9" w:rsidRDefault="00DE7D4C" w:rsidP="00DE7D4C">
      <w:pPr>
        <w:pStyle w:val="ListParagraph"/>
        <w:numPr>
          <w:ilvl w:val="0"/>
          <w:numId w:val="3"/>
        </w:numPr>
      </w:pPr>
      <w:r w:rsidRPr="00A23AD9">
        <w:t>Sets the agenda alongside the admin committee.</w:t>
      </w:r>
    </w:p>
    <w:p w14:paraId="1C6A143A" w14:textId="0EC98C0E" w:rsidR="00DE7D4C" w:rsidRDefault="00DE7D4C" w:rsidP="00C80F0D">
      <w:pPr>
        <w:pStyle w:val="ListParagraph"/>
        <w:numPr>
          <w:ilvl w:val="0"/>
          <w:numId w:val="3"/>
        </w:numPr>
      </w:pPr>
      <w:r w:rsidRPr="00A23AD9">
        <w:t>Must keep an accurate set of regio</w:t>
      </w:r>
      <w:r w:rsidR="00A23AD9">
        <w:t>n reports and minutes</w:t>
      </w:r>
      <w:r w:rsidR="00A23AD9" w:rsidRPr="00A23AD9">
        <w:t xml:space="preserve">, Comms committee minutes, </w:t>
      </w:r>
      <w:r w:rsidR="00A60054">
        <w:t xml:space="preserve">Comms </w:t>
      </w:r>
      <w:r w:rsidR="00A23AD9" w:rsidRPr="00A23AD9">
        <w:t>admin committee minutes and Comms sub</w:t>
      </w:r>
      <w:r w:rsidR="0005157E" w:rsidRPr="00A23AD9">
        <w:t>committee</w:t>
      </w:r>
      <w:r w:rsidR="00A60054">
        <w:t>s</w:t>
      </w:r>
      <w:r w:rsidR="0005157E" w:rsidRPr="00A23AD9">
        <w:t xml:space="preserve"> </w:t>
      </w:r>
      <w:r w:rsidR="00A23AD9" w:rsidRPr="00A23AD9">
        <w:t>reports and minutes</w:t>
      </w:r>
      <w:r w:rsidR="00A60054">
        <w:t>. M</w:t>
      </w:r>
      <w:r w:rsidR="00A23AD9" w:rsidRPr="00A23AD9">
        <w:t>aking them available to Comms subcommittees via UKNA cloud storage</w:t>
      </w:r>
      <w:r w:rsidR="0005157E" w:rsidRPr="00A23AD9">
        <w:t>.</w:t>
      </w:r>
    </w:p>
    <w:p w14:paraId="650EA0C4" w14:textId="77E2A4DC" w:rsidR="003E1758" w:rsidRPr="00A23AD9" w:rsidRDefault="003E1758" w:rsidP="003E1758">
      <w:pPr>
        <w:pStyle w:val="ListParagraph"/>
        <w:numPr>
          <w:ilvl w:val="0"/>
          <w:numId w:val="3"/>
        </w:numPr>
      </w:pPr>
      <w:r w:rsidRPr="003E1758">
        <w:t>Updating or creating a service guidance sheet for the role.</w:t>
      </w:r>
    </w:p>
    <w:p w14:paraId="5D2A73F2" w14:textId="6BCC1881" w:rsidR="001E34C7" w:rsidRPr="001E34C7" w:rsidRDefault="001E34C7" w:rsidP="001E34C7">
      <w:pPr>
        <w:pStyle w:val="ListParagraph"/>
        <w:numPr>
          <w:ilvl w:val="0"/>
          <w:numId w:val="3"/>
        </w:numPr>
      </w:pPr>
      <w:r>
        <w:t>Prepares a report of all progress for the RSC meeting.</w:t>
      </w:r>
    </w:p>
    <w:p w14:paraId="4039A9CD" w14:textId="7F199BB1" w:rsidR="00582215" w:rsidRDefault="00582215" w:rsidP="00582215">
      <w:pPr>
        <w:pStyle w:val="ListParagraph"/>
        <w:numPr>
          <w:ilvl w:val="0"/>
          <w:numId w:val="3"/>
        </w:numPr>
      </w:pPr>
      <w:r w:rsidRPr="006B3F78">
        <w:t>Attending each Region for the full two-day agenda.</w:t>
      </w:r>
    </w:p>
    <w:p w14:paraId="2D1A90EC" w14:textId="4FFF1448" w:rsidR="0005157E" w:rsidRPr="00CB38E4" w:rsidRDefault="0005157E" w:rsidP="0005157E">
      <w:pPr>
        <w:pStyle w:val="ListParagraph"/>
        <w:numPr>
          <w:ilvl w:val="0"/>
          <w:numId w:val="3"/>
        </w:numPr>
      </w:pPr>
      <w:r w:rsidRPr="00CB38E4">
        <w:t>Presenting a verbal summary of their report at the RSC meeting.</w:t>
      </w:r>
    </w:p>
    <w:p w14:paraId="059AEA0F" w14:textId="76F0E801" w:rsidR="00D112B5" w:rsidRDefault="00D112B5" w:rsidP="00D112B5">
      <w:pPr>
        <w:pStyle w:val="ListParagraph"/>
        <w:numPr>
          <w:ilvl w:val="0"/>
          <w:numId w:val="3"/>
        </w:numPr>
      </w:pPr>
      <w:r>
        <w:t xml:space="preserve">Makes motions on behalf of the </w:t>
      </w:r>
      <w:r w:rsidRPr="006F2509">
        <w:t>Com</w:t>
      </w:r>
      <w:r w:rsidR="00AC54B5">
        <w:t>s</w:t>
      </w:r>
      <w:r>
        <w:t xml:space="preserve"> committee.</w:t>
      </w:r>
    </w:p>
    <w:p w14:paraId="5060616F" w14:textId="77777777" w:rsidR="0005157E" w:rsidRPr="00AC54B5" w:rsidRDefault="0005157E" w:rsidP="0005157E">
      <w:pPr>
        <w:pStyle w:val="ListParagraph"/>
        <w:numPr>
          <w:ilvl w:val="0"/>
          <w:numId w:val="3"/>
        </w:numPr>
        <w:rPr>
          <w:b/>
          <w:bCs/>
        </w:rPr>
      </w:pPr>
      <w:r w:rsidRPr="00AC54B5">
        <w:t>Supplying Resource with an up-to-date contact list for the Chair, Vice Chair, and Treasurer.</w:t>
      </w:r>
    </w:p>
    <w:p w14:paraId="12B989D6" w14:textId="77777777" w:rsidR="00D112B5" w:rsidRPr="00AC54B5" w:rsidRDefault="00D112B5" w:rsidP="00D112B5">
      <w:pPr>
        <w:pStyle w:val="ListParagraph"/>
        <w:numPr>
          <w:ilvl w:val="0"/>
          <w:numId w:val="3"/>
        </w:numPr>
      </w:pPr>
      <w:r w:rsidRPr="00AC54B5">
        <w:lastRenderedPageBreak/>
        <w:t>Distributing an appropriate number of copies of the report to attendees as detailed in the pre-region mail out.</w:t>
      </w:r>
    </w:p>
    <w:p w14:paraId="7F33F18A" w14:textId="379CD98F" w:rsidR="00582215" w:rsidRPr="006B3F78" w:rsidRDefault="00CC0BB1" w:rsidP="00582215">
      <w:pPr>
        <w:pStyle w:val="ListParagraph"/>
        <w:numPr>
          <w:ilvl w:val="0"/>
          <w:numId w:val="3"/>
        </w:numPr>
      </w:pPr>
      <w:r>
        <w:t>Continue to c</w:t>
      </w:r>
      <w:r w:rsidR="00582215" w:rsidRPr="006B3F78">
        <w:t>ommunicat</w:t>
      </w:r>
      <w:r>
        <w:t>e</w:t>
      </w:r>
      <w:r w:rsidR="00582215" w:rsidRPr="006B3F78">
        <w:t xml:space="preserve"> the subcommittee’s visio</w:t>
      </w:r>
      <w:r>
        <w:t>n/</w:t>
      </w:r>
      <w:r w:rsidR="00582215" w:rsidRPr="006B3F78">
        <w:t>mission</w:t>
      </w:r>
      <w:r>
        <w:t xml:space="preserve"> synopsis </w:t>
      </w:r>
      <w:r w:rsidR="00582215" w:rsidRPr="006B3F78">
        <w:t>to Region</w:t>
      </w:r>
      <w:r>
        <w:t>.</w:t>
      </w:r>
    </w:p>
    <w:p w14:paraId="0466506D" w14:textId="1D40C28B" w:rsidR="00582215" w:rsidRPr="00CC0BB1" w:rsidRDefault="00582215" w:rsidP="00582215">
      <w:pPr>
        <w:pStyle w:val="ListParagraph"/>
        <w:numPr>
          <w:ilvl w:val="0"/>
          <w:numId w:val="2"/>
        </w:numPr>
      </w:pPr>
      <w:r w:rsidRPr="00CC0BB1">
        <w:t>Responding to questions from the body, both those included in RCM reports in the pre-region mail out; and those addressed to them on the day. Subcommittee chairs need to have a clear understanding of all the activities of any subcommittees that work within their remit. (Any questions that the Chair is not able to answer on the day should be addressed in the next subcommittee report to Region).</w:t>
      </w:r>
    </w:p>
    <w:p w14:paraId="48014395" w14:textId="7F5EC510" w:rsidR="00582215" w:rsidRPr="006B3F78" w:rsidRDefault="006713B7" w:rsidP="003B2DB1">
      <w:pPr>
        <w:pStyle w:val="Heading3"/>
      </w:pPr>
      <w:bookmarkStart w:id="15" w:name="_Toc70629181"/>
      <w:r>
        <w:t>T</w:t>
      </w:r>
      <w:r w:rsidR="00582215" w:rsidRPr="006B3F78">
        <w:t>he candidate should answer the following questions:</w:t>
      </w:r>
      <w:bookmarkEnd w:id="15"/>
    </w:p>
    <w:p w14:paraId="105A4B91" w14:textId="77777777" w:rsidR="000D7279" w:rsidRPr="00E66916" w:rsidRDefault="000D7279" w:rsidP="000D7279">
      <w:pPr>
        <w:pStyle w:val="ListParagraph"/>
        <w:numPr>
          <w:ilvl w:val="0"/>
          <w:numId w:val="1"/>
        </w:numPr>
      </w:pPr>
      <w:r w:rsidRPr="00E66916">
        <w:t>What is your cleantime?</w:t>
      </w:r>
    </w:p>
    <w:p w14:paraId="7311C161" w14:textId="41855B19" w:rsidR="000D7279" w:rsidRPr="00E66916" w:rsidRDefault="000D7279" w:rsidP="000D7279">
      <w:pPr>
        <w:pStyle w:val="ListParagraph"/>
        <w:numPr>
          <w:ilvl w:val="0"/>
          <w:numId w:val="1"/>
        </w:numPr>
      </w:pPr>
      <w:r w:rsidRPr="00E66916">
        <w:t xml:space="preserve">Do you have an </w:t>
      </w:r>
      <w:r w:rsidR="00DB5CCF">
        <w:t>N</w:t>
      </w:r>
      <w:r w:rsidRPr="00E66916">
        <w:t>A sponsor?</w:t>
      </w:r>
    </w:p>
    <w:p w14:paraId="0B349FED" w14:textId="42FDD22F" w:rsidR="000D7279" w:rsidRPr="00E66916" w:rsidRDefault="000D7279" w:rsidP="000D7279">
      <w:pPr>
        <w:pStyle w:val="ListParagraph"/>
        <w:numPr>
          <w:ilvl w:val="0"/>
          <w:numId w:val="1"/>
        </w:numPr>
      </w:pPr>
      <w:r w:rsidRPr="00E66916">
        <w:t>Do you have an understanding and working knowledge of the 12 Steps, Traditions &amp; Concepts of N</w:t>
      </w:r>
      <w:r w:rsidR="00E66916">
        <w:t>A</w:t>
      </w:r>
      <w:r w:rsidRPr="00E66916">
        <w:t>?</w:t>
      </w:r>
    </w:p>
    <w:p w14:paraId="0CFAC3DB" w14:textId="3CCF5454" w:rsidR="000D7279" w:rsidRPr="00E66916" w:rsidRDefault="000D7279" w:rsidP="000D7279">
      <w:pPr>
        <w:pStyle w:val="ListParagraph"/>
        <w:numPr>
          <w:ilvl w:val="0"/>
          <w:numId w:val="1"/>
        </w:numPr>
      </w:pPr>
      <w:r w:rsidRPr="00E66916">
        <w:t>Do you have some experience of chairing an ASC or regional subcommittee, or ASC/Region?</w:t>
      </w:r>
    </w:p>
    <w:p w14:paraId="78E2F6F9" w14:textId="27D545FD" w:rsidR="000673E5" w:rsidRPr="00E66916" w:rsidRDefault="000673E5" w:rsidP="000673E5">
      <w:pPr>
        <w:pStyle w:val="ListParagraph"/>
        <w:numPr>
          <w:ilvl w:val="0"/>
          <w:numId w:val="1"/>
        </w:numPr>
      </w:pPr>
      <w:r w:rsidRPr="00E66916">
        <w:t xml:space="preserve">What </w:t>
      </w:r>
      <w:r w:rsidRPr="00E66916">
        <w:rPr>
          <w:noProof/>
        </w:rPr>
        <w:t>other service positions do</w:t>
      </w:r>
      <w:r w:rsidRPr="00E66916">
        <w:t xml:space="preserve"> you hold?</w:t>
      </w:r>
    </w:p>
    <w:p w14:paraId="3BEAB8CD" w14:textId="15C8DCDF" w:rsidR="000673E5" w:rsidRPr="00E66916" w:rsidRDefault="000673E5" w:rsidP="000673E5">
      <w:pPr>
        <w:pStyle w:val="ListParagraph"/>
        <w:numPr>
          <w:ilvl w:val="0"/>
          <w:numId w:val="1"/>
        </w:numPr>
      </w:pPr>
      <w:r w:rsidRPr="00E66916">
        <w:t xml:space="preserve">Have you fulfilled all your previous service commitments? </w:t>
      </w:r>
    </w:p>
    <w:p w14:paraId="645C38E8" w14:textId="0C871E9D" w:rsidR="00761BDF" w:rsidRPr="00E66916" w:rsidRDefault="00761BDF" w:rsidP="00761BDF">
      <w:pPr>
        <w:pStyle w:val="ListParagraph"/>
        <w:numPr>
          <w:ilvl w:val="0"/>
          <w:numId w:val="1"/>
        </w:numPr>
      </w:pPr>
      <w:r w:rsidRPr="00E66916">
        <w:t xml:space="preserve">Do you have the time and resources necessary to be able to be sponsored into the role of the </w:t>
      </w:r>
      <w:r w:rsidRPr="00E66916">
        <w:rPr>
          <w:noProof/>
        </w:rPr>
        <w:t>chair</w:t>
      </w:r>
      <w:r w:rsidRPr="00E66916">
        <w:t>?</w:t>
      </w:r>
    </w:p>
    <w:p w14:paraId="54E8C163" w14:textId="188B8E7D" w:rsidR="000D7279" w:rsidRPr="00E66916" w:rsidRDefault="000D7279" w:rsidP="000D7279">
      <w:pPr>
        <w:pStyle w:val="ListParagraph"/>
        <w:numPr>
          <w:ilvl w:val="0"/>
          <w:numId w:val="1"/>
        </w:numPr>
      </w:pPr>
      <w:r w:rsidRPr="00E66916">
        <w:t xml:space="preserve">Do you have the time and resources necessary to fulfil this commitment? i.e., access to a </w:t>
      </w:r>
      <w:r w:rsidRPr="00E66916">
        <w:rPr>
          <w:noProof/>
        </w:rPr>
        <w:t>computer</w:t>
      </w:r>
      <w:r w:rsidRPr="00E66916">
        <w:t>, internet access, currently no conflicting commitments, etc.</w:t>
      </w:r>
    </w:p>
    <w:p w14:paraId="5E8FF30F" w14:textId="77777777" w:rsidR="00DB6DA5" w:rsidRPr="00E66916" w:rsidRDefault="00DB6DA5" w:rsidP="00DB6DA5">
      <w:pPr>
        <w:pStyle w:val="ListParagraph"/>
        <w:numPr>
          <w:ilvl w:val="0"/>
          <w:numId w:val="1"/>
        </w:numPr>
      </w:pPr>
      <w:r w:rsidRPr="00E66916">
        <w:t>Have you read and understood your subcommittee and regional guidelines?</w:t>
      </w:r>
    </w:p>
    <w:p w14:paraId="13039C40" w14:textId="688BC1E2" w:rsidR="000673E5" w:rsidRPr="00E66916" w:rsidRDefault="000673E5" w:rsidP="000673E5">
      <w:pPr>
        <w:pStyle w:val="ListParagraph"/>
        <w:numPr>
          <w:ilvl w:val="0"/>
          <w:numId w:val="1"/>
        </w:numPr>
      </w:pPr>
      <w:r w:rsidRPr="00E66916">
        <w:t xml:space="preserve">Do you commit to </w:t>
      </w:r>
      <w:r w:rsidRPr="00E66916">
        <w:rPr>
          <w:noProof/>
        </w:rPr>
        <w:t>fulfilling</w:t>
      </w:r>
      <w:r w:rsidRPr="00E66916">
        <w:t xml:space="preserve"> all the duties listed in your subcommittee guidelines and the regional guidelines?</w:t>
      </w:r>
    </w:p>
    <w:p w14:paraId="012410BA" w14:textId="2976A871" w:rsidR="000673E5" w:rsidRPr="00E66916" w:rsidRDefault="00DB6DA5" w:rsidP="000673E5">
      <w:pPr>
        <w:pStyle w:val="ListParagraph"/>
        <w:numPr>
          <w:ilvl w:val="0"/>
          <w:numId w:val="1"/>
        </w:numPr>
      </w:pPr>
      <w:r w:rsidRPr="00E66916">
        <w:t>D</w:t>
      </w:r>
      <w:r w:rsidR="000673E5" w:rsidRPr="00E66916">
        <w:t xml:space="preserve">o you commit to </w:t>
      </w:r>
      <w:r w:rsidR="000673E5" w:rsidRPr="00E66916">
        <w:rPr>
          <w:noProof/>
        </w:rPr>
        <w:t>attending</w:t>
      </w:r>
      <w:r w:rsidR="000673E5" w:rsidRPr="00E66916">
        <w:t xml:space="preserve"> each RSC for two full days during your term of service?</w:t>
      </w:r>
    </w:p>
    <w:p w14:paraId="362BCC31" w14:textId="623D2CFD" w:rsidR="000D7279" w:rsidRPr="00E66916" w:rsidRDefault="000D7279" w:rsidP="000D7279">
      <w:pPr>
        <w:pStyle w:val="ListParagraph"/>
        <w:numPr>
          <w:ilvl w:val="0"/>
          <w:numId w:val="1"/>
        </w:numPr>
      </w:pPr>
      <w:r w:rsidRPr="00E66916">
        <w:t>Would you have any conflicts of interests carrying out this role? What is your understanding of what this means? (appendix</w:t>
      </w:r>
      <w:r w:rsidR="008163B1" w:rsidRPr="00E66916">
        <w:t xml:space="preserve"> 16</w:t>
      </w:r>
      <w:r w:rsidRPr="00E66916">
        <w:t>)</w:t>
      </w:r>
    </w:p>
    <w:p w14:paraId="4B401857" w14:textId="15E4767B" w:rsidR="00582215" w:rsidRPr="00E66916" w:rsidRDefault="00582215" w:rsidP="00582215">
      <w:pPr>
        <w:pStyle w:val="ListParagraph"/>
        <w:numPr>
          <w:ilvl w:val="0"/>
          <w:numId w:val="1"/>
        </w:numPr>
      </w:pPr>
      <w:r w:rsidRPr="00E66916">
        <w:t>Have you read, understood, and are willing to sign the Region’s Misappropriation Policy document?</w:t>
      </w:r>
      <w:r w:rsidR="00602324" w:rsidRPr="00E66916">
        <w:t xml:space="preserve"> (appendix</w:t>
      </w:r>
      <w:r w:rsidR="008163B1" w:rsidRPr="00E66916">
        <w:t xml:space="preserve"> 13</w:t>
      </w:r>
      <w:r w:rsidR="00602324" w:rsidRPr="00E66916">
        <w:t>)</w:t>
      </w:r>
      <w:r w:rsidRPr="00E66916">
        <w:t xml:space="preserve"> </w:t>
      </w:r>
    </w:p>
    <w:p w14:paraId="19705F88" w14:textId="77777777" w:rsidR="00582215" w:rsidRPr="006B3F78" w:rsidRDefault="00582215" w:rsidP="00582215">
      <w:pPr>
        <w:pStyle w:val="ListParagraph"/>
        <w:numPr>
          <w:ilvl w:val="0"/>
          <w:numId w:val="1"/>
        </w:numPr>
      </w:pPr>
      <w:r w:rsidRPr="006B3F78">
        <w:t>Are you willing to become a signatory on your subcommittee’s bank account?</w:t>
      </w:r>
    </w:p>
    <w:p w14:paraId="070D9171" w14:textId="1E752639" w:rsidR="00582215" w:rsidRDefault="00582215" w:rsidP="00582215">
      <w:pPr>
        <w:pStyle w:val="ListParagraph"/>
        <w:numPr>
          <w:ilvl w:val="0"/>
          <w:numId w:val="1"/>
        </w:numPr>
      </w:pPr>
      <w:r w:rsidRPr="00E66916">
        <w:t>Are you able to provide or obtain the necessary documents to become a signatory on the bank account?</w:t>
      </w:r>
    </w:p>
    <w:p w14:paraId="61628771" w14:textId="2A5C48B1" w:rsidR="00FC511E" w:rsidRPr="00E66916" w:rsidRDefault="00FC511E" w:rsidP="00FC511E">
      <w:pPr>
        <w:pStyle w:val="ListParagraph"/>
        <w:numPr>
          <w:ilvl w:val="0"/>
          <w:numId w:val="1"/>
        </w:numPr>
      </w:pPr>
      <w:r w:rsidRPr="00E66916">
        <w:t>If you encounter any problems while holding this position, are you willing to ask for help?</w:t>
      </w:r>
    </w:p>
    <w:p w14:paraId="01161A72" w14:textId="0F4DB5B8" w:rsidR="00582215" w:rsidRPr="00E66916" w:rsidRDefault="00602324" w:rsidP="0044227A">
      <w:pPr>
        <w:pStyle w:val="NoSpacing"/>
      </w:pPr>
      <w:r w:rsidRPr="00E66916">
        <w:t>The newly voted in member will need to attend the RSC for ratification.</w:t>
      </w:r>
    </w:p>
    <w:p w14:paraId="4622EE79" w14:textId="779596C6" w:rsidR="000673E5" w:rsidRPr="00FC189E" w:rsidRDefault="0044227A" w:rsidP="00E34FA1">
      <w:pPr>
        <w:pStyle w:val="Heading2"/>
      </w:pPr>
      <w:bookmarkStart w:id="16" w:name="_Toc70629182"/>
      <w:r w:rsidRPr="00BB3E45">
        <w:t>Vice-Chair</w:t>
      </w:r>
      <w:bookmarkEnd w:id="16"/>
    </w:p>
    <w:p w14:paraId="4F137DE5" w14:textId="616D57CD" w:rsidR="000673E5" w:rsidRPr="00E66916" w:rsidRDefault="000673E5" w:rsidP="00E66916">
      <w:pPr>
        <w:pStyle w:val="ListParagraph"/>
        <w:numPr>
          <w:ilvl w:val="0"/>
          <w:numId w:val="42"/>
        </w:numPr>
      </w:pPr>
      <w:r w:rsidRPr="00E66916">
        <w:t>Requires four years clean time and have a minimum of two year’s activity at area and/or regional level of service. Ideally this would include some experience of chairing an ASC or regional subcommittee, or ASC/Region.</w:t>
      </w:r>
    </w:p>
    <w:p w14:paraId="0BAE2158" w14:textId="77777777" w:rsidR="00582215" w:rsidRPr="006B3F78" w:rsidRDefault="00582215" w:rsidP="003B2DB1">
      <w:pPr>
        <w:pStyle w:val="Heading3"/>
      </w:pPr>
      <w:bookmarkStart w:id="17" w:name="_Toc70629183"/>
      <w:r w:rsidRPr="006B3F78">
        <w:t>Duties include:</w:t>
      </w:r>
      <w:bookmarkEnd w:id="17"/>
    </w:p>
    <w:p w14:paraId="577B348E" w14:textId="67D44F75" w:rsidR="00EC1A35" w:rsidRPr="00E66916" w:rsidRDefault="00EC1A35" w:rsidP="00EC1A35">
      <w:pPr>
        <w:pStyle w:val="NoSpacing"/>
        <w:numPr>
          <w:ilvl w:val="0"/>
          <w:numId w:val="3"/>
        </w:numPr>
      </w:pPr>
      <w:r w:rsidRPr="00E66916">
        <w:t>Takes responsibility for the allocated email address and signs the appropriate document from the website committee</w:t>
      </w:r>
      <w:r w:rsidR="00E66916">
        <w:t>.</w:t>
      </w:r>
    </w:p>
    <w:p w14:paraId="69F5860A" w14:textId="290DCBED" w:rsidR="000673E5" w:rsidRPr="00E66916" w:rsidRDefault="000673E5" w:rsidP="000673E5">
      <w:pPr>
        <w:pStyle w:val="ListParagraph"/>
        <w:numPr>
          <w:ilvl w:val="0"/>
          <w:numId w:val="3"/>
        </w:numPr>
      </w:pPr>
      <w:r w:rsidRPr="00E66916">
        <w:t xml:space="preserve">Works in conjunction with the </w:t>
      </w:r>
      <w:r w:rsidR="00E66916">
        <w:t xml:space="preserve">Comms </w:t>
      </w:r>
      <w:r w:rsidRPr="00E66916">
        <w:t>Chairperson.</w:t>
      </w:r>
    </w:p>
    <w:p w14:paraId="565E56C2" w14:textId="6B370320" w:rsidR="00C116E2" w:rsidRPr="00E66916" w:rsidRDefault="00C116E2" w:rsidP="00C116E2">
      <w:pPr>
        <w:pStyle w:val="ListParagraph"/>
        <w:numPr>
          <w:ilvl w:val="0"/>
          <w:numId w:val="3"/>
        </w:numPr>
      </w:pPr>
      <w:r w:rsidRPr="00E66916">
        <w:t xml:space="preserve">Responsible for coordination of </w:t>
      </w:r>
      <w:r w:rsidR="00CC2CAB" w:rsidRPr="00E66916">
        <w:t xml:space="preserve">the </w:t>
      </w:r>
      <w:r w:rsidR="00E66916">
        <w:t>Comms</w:t>
      </w:r>
      <w:r w:rsidR="00CC2CAB" w:rsidRPr="00E66916">
        <w:t xml:space="preserve"> subcommittees, reporting to the </w:t>
      </w:r>
      <w:r w:rsidR="00E66916">
        <w:t>Comms C</w:t>
      </w:r>
      <w:r w:rsidR="00CC2CAB" w:rsidRPr="00E66916">
        <w:t>hair if necessary</w:t>
      </w:r>
      <w:r w:rsidRPr="00E66916">
        <w:t>.</w:t>
      </w:r>
    </w:p>
    <w:p w14:paraId="72E5D506" w14:textId="2D077BE9" w:rsidR="000673E5" w:rsidRPr="00E66916" w:rsidRDefault="000673E5" w:rsidP="000673E5">
      <w:pPr>
        <w:pStyle w:val="ListParagraph"/>
        <w:numPr>
          <w:ilvl w:val="0"/>
          <w:numId w:val="3"/>
        </w:numPr>
      </w:pPr>
      <w:r w:rsidRPr="00E66916">
        <w:t>Attend</w:t>
      </w:r>
      <w:r w:rsidR="00E66916">
        <w:t xml:space="preserve"> Comms</w:t>
      </w:r>
      <w:r w:rsidRPr="00E66916">
        <w:t xml:space="preserve"> committee meetings and the admin committee meetings. Cover for</w:t>
      </w:r>
      <w:r w:rsidR="00E66916">
        <w:t xml:space="preserve"> Comms</w:t>
      </w:r>
      <w:r w:rsidRPr="00E66916">
        <w:t xml:space="preserve"> Chair if required.</w:t>
      </w:r>
    </w:p>
    <w:p w14:paraId="3B7958F5" w14:textId="77777777" w:rsidR="00C116E2" w:rsidRPr="00E66916" w:rsidRDefault="00C116E2" w:rsidP="00C116E2">
      <w:pPr>
        <w:pStyle w:val="ListParagraph"/>
        <w:numPr>
          <w:ilvl w:val="0"/>
          <w:numId w:val="3"/>
        </w:numPr>
      </w:pPr>
      <w:r w:rsidRPr="00E66916">
        <w:t>Arranges to become a signatory on the committee bank account.</w:t>
      </w:r>
    </w:p>
    <w:p w14:paraId="3241E504" w14:textId="18E6821D" w:rsidR="00582215" w:rsidRPr="00E66916" w:rsidRDefault="00582215" w:rsidP="00582215">
      <w:pPr>
        <w:pStyle w:val="ListParagraph"/>
        <w:numPr>
          <w:ilvl w:val="0"/>
          <w:numId w:val="3"/>
        </w:numPr>
      </w:pPr>
      <w:r w:rsidRPr="00E66916">
        <w:t xml:space="preserve">In the absence of the </w:t>
      </w:r>
      <w:r w:rsidR="00E66916">
        <w:t>Comms C</w:t>
      </w:r>
      <w:r w:rsidRPr="00E66916">
        <w:t>hair, attend each Region for the full two-day agenda.</w:t>
      </w:r>
    </w:p>
    <w:p w14:paraId="78695467" w14:textId="4CDB921E" w:rsidR="00CC2CAB" w:rsidRDefault="00CC2CAB" w:rsidP="00CC2CAB">
      <w:pPr>
        <w:pStyle w:val="ListParagraph"/>
        <w:numPr>
          <w:ilvl w:val="0"/>
          <w:numId w:val="3"/>
        </w:numPr>
      </w:pPr>
      <w:r w:rsidRPr="006B3F78">
        <w:t xml:space="preserve">In the absence of the </w:t>
      </w:r>
      <w:r w:rsidR="00E66916">
        <w:t>Comms C</w:t>
      </w:r>
      <w:r w:rsidRPr="006B3F78">
        <w:t>hair, supply Resource with an up-to-date contact list for the Vice Chair, and Treasurer.</w:t>
      </w:r>
    </w:p>
    <w:p w14:paraId="1E816F07" w14:textId="3067B757" w:rsidR="003E1758" w:rsidRDefault="003E1758" w:rsidP="003E1758">
      <w:pPr>
        <w:pStyle w:val="ListParagraph"/>
        <w:numPr>
          <w:ilvl w:val="0"/>
          <w:numId w:val="3"/>
        </w:numPr>
      </w:pPr>
      <w:r w:rsidRPr="003E1758">
        <w:t>Updating or creating a service guidance sheet for the role.</w:t>
      </w:r>
    </w:p>
    <w:p w14:paraId="1445AF2A" w14:textId="54F7CF39" w:rsidR="000673E5" w:rsidRPr="00A0744F" w:rsidRDefault="000673E5" w:rsidP="000673E5">
      <w:pPr>
        <w:pStyle w:val="ListParagraph"/>
        <w:numPr>
          <w:ilvl w:val="0"/>
          <w:numId w:val="3"/>
        </w:numPr>
      </w:pPr>
      <w:r w:rsidRPr="00A0744F">
        <w:t>Attend a</w:t>
      </w:r>
      <w:r w:rsidR="003357BE" w:rsidRPr="00A0744F">
        <w:t xml:space="preserve"> minimum of three </w:t>
      </w:r>
      <w:r w:rsidRPr="00A0744F">
        <w:t>Regions for both days.</w:t>
      </w:r>
    </w:p>
    <w:p w14:paraId="4D700D60" w14:textId="2354539C" w:rsidR="00047971" w:rsidRPr="00A0744F" w:rsidRDefault="00047971" w:rsidP="00047971">
      <w:pPr>
        <w:pStyle w:val="ListParagraph"/>
        <w:numPr>
          <w:ilvl w:val="0"/>
          <w:numId w:val="3"/>
        </w:numPr>
      </w:pPr>
      <w:r w:rsidRPr="00A0744F">
        <w:t xml:space="preserve">Attend </w:t>
      </w:r>
      <w:r w:rsidR="00A0744F" w:rsidRPr="00A0744F">
        <w:t xml:space="preserve">both days of </w:t>
      </w:r>
      <w:r w:rsidRPr="00A0744F">
        <w:t>Region when</w:t>
      </w:r>
      <w:r w:rsidR="00E66916" w:rsidRPr="00A0744F">
        <w:t xml:space="preserve"> Comms</w:t>
      </w:r>
      <w:r w:rsidRPr="00A0744F">
        <w:t xml:space="preserve"> Chair is unable to attend</w:t>
      </w:r>
      <w:r w:rsidR="00A0744F" w:rsidRPr="00A0744F">
        <w:t>.</w:t>
      </w:r>
    </w:p>
    <w:p w14:paraId="24FB9F33" w14:textId="597448D1" w:rsidR="00582215" w:rsidRPr="006B3F78" w:rsidRDefault="00582215" w:rsidP="00582215">
      <w:pPr>
        <w:pStyle w:val="ListParagraph"/>
        <w:numPr>
          <w:ilvl w:val="0"/>
          <w:numId w:val="3"/>
        </w:numPr>
      </w:pPr>
      <w:r w:rsidRPr="006B3F78">
        <w:t>In the absence of the chair, communicate the subcommittee’s vision</w:t>
      </w:r>
      <w:r w:rsidR="00A0744F">
        <w:t>/</w:t>
      </w:r>
      <w:r w:rsidRPr="006B3F78">
        <w:t xml:space="preserve">mission </w:t>
      </w:r>
      <w:r w:rsidR="00A0744F">
        <w:t>synopsis t</w:t>
      </w:r>
      <w:r w:rsidRPr="006B3F78">
        <w:t>o Region</w:t>
      </w:r>
      <w:r w:rsidR="00A0744F">
        <w:t>.</w:t>
      </w:r>
    </w:p>
    <w:p w14:paraId="64172BB6" w14:textId="77777777" w:rsidR="00582215" w:rsidRPr="00A0744F" w:rsidRDefault="00582215" w:rsidP="00582215">
      <w:pPr>
        <w:pStyle w:val="ListParagraph"/>
        <w:numPr>
          <w:ilvl w:val="0"/>
          <w:numId w:val="2"/>
        </w:numPr>
      </w:pPr>
      <w:r w:rsidRPr="00A0744F">
        <w:lastRenderedPageBreak/>
        <w:t>In the absence of the chair, distribute an appropriate number of copies of the report to attendees as detailed in the pre-region mail out.</w:t>
      </w:r>
    </w:p>
    <w:p w14:paraId="67F4CA31" w14:textId="77777777" w:rsidR="00582215" w:rsidRPr="006B3F78" w:rsidRDefault="00582215" w:rsidP="00582215">
      <w:pPr>
        <w:pStyle w:val="ListParagraph"/>
        <w:numPr>
          <w:ilvl w:val="0"/>
          <w:numId w:val="2"/>
        </w:numPr>
      </w:pPr>
      <w:r w:rsidRPr="006B3F78">
        <w:t>In the absence of the chair, present a verbal summary of their report at the RSC meeting.</w:t>
      </w:r>
    </w:p>
    <w:p w14:paraId="34FDBB47" w14:textId="19ADAF99" w:rsidR="00582215" w:rsidRPr="006B3F78" w:rsidRDefault="00582215" w:rsidP="00582215">
      <w:pPr>
        <w:pStyle w:val="ListParagraph"/>
        <w:numPr>
          <w:ilvl w:val="0"/>
          <w:numId w:val="2"/>
        </w:numPr>
      </w:pPr>
      <w:r w:rsidRPr="006B3F78">
        <w:t>In the absence of the chair, respond to questions from the body, both those included in RCM reports in the pre-region mail out; and those addressed to them on the day. Subcommittee chairs need to have a clear understanding of all the activities of any subcommittees that work within their remit. (Any questions that the Chair is not able to answer on the day should be addressed in the next subcommittee report to Region).</w:t>
      </w:r>
    </w:p>
    <w:p w14:paraId="70514889" w14:textId="77777777" w:rsidR="00A81FB6" w:rsidRPr="006B3F78" w:rsidRDefault="00A81FB6" w:rsidP="003B2DB1">
      <w:pPr>
        <w:pStyle w:val="Heading3"/>
      </w:pPr>
      <w:bookmarkStart w:id="18" w:name="_Toc70629184"/>
      <w:r>
        <w:t>T</w:t>
      </w:r>
      <w:r w:rsidRPr="006B3F78">
        <w:t>he candidate should answer the following questions:</w:t>
      </w:r>
      <w:bookmarkEnd w:id="18"/>
    </w:p>
    <w:p w14:paraId="64D2261C" w14:textId="77777777" w:rsidR="00CC2CAB" w:rsidRPr="003E1758" w:rsidRDefault="00CC2CAB" w:rsidP="00CC2CAB">
      <w:pPr>
        <w:pStyle w:val="ListParagraph"/>
        <w:numPr>
          <w:ilvl w:val="0"/>
          <w:numId w:val="1"/>
        </w:numPr>
      </w:pPr>
      <w:r w:rsidRPr="003E1758">
        <w:t>What is your cleantime?</w:t>
      </w:r>
    </w:p>
    <w:p w14:paraId="6D0CEC24" w14:textId="3390A48D" w:rsidR="00CC2CAB" w:rsidRPr="003E1758" w:rsidRDefault="00CC2CAB" w:rsidP="00CC2CAB">
      <w:pPr>
        <w:pStyle w:val="ListParagraph"/>
        <w:numPr>
          <w:ilvl w:val="0"/>
          <w:numId w:val="1"/>
        </w:numPr>
      </w:pPr>
      <w:r w:rsidRPr="003E1758">
        <w:t xml:space="preserve">Do you have an </w:t>
      </w:r>
      <w:r w:rsidR="00DB5CCF">
        <w:t>N</w:t>
      </w:r>
      <w:r w:rsidRPr="003E1758">
        <w:t>A sponsor?</w:t>
      </w:r>
    </w:p>
    <w:p w14:paraId="23CC1778" w14:textId="77777777" w:rsidR="00CC2CAB" w:rsidRPr="003E1758" w:rsidRDefault="00CC2CAB" w:rsidP="00CC2CAB">
      <w:pPr>
        <w:pStyle w:val="ListParagraph"/>
        <w:numPr>
          <w:ilvl w:val="0"/>
          <w:numId w:val="1"/>
        </w:numPr>
      </w:pPr>
      <w:r w:rsidRPr="003E1758">
        <w:t>Do you have an understanding and working knowledge of the 12 Steps, Traditions &amp; Concepts of Narcotics Anonymous?</w:t>
      </w:r>
    </w:p>
    <w:p w14:paraId="67AD09C5" w14:textId="77777777" w:rsidR="00CC2CAB" w:rsidRPr="003E1758" w:rsidRDefault="00CC2CAB" w:rsidP="00CC2CAB">
      <w:pPr>
        <w:pStyle w:val="ListParagraph"/>
        <w:numPr>
          <w:ilvl w:val="0"/>
          <w:numId w:val="1"/>
        </w:numPr>
      </w:pPr>
      <w:r w:rsidRPr="003E1758">
        <w:t>Do you have some experience of chairing an ASC or regional subcommittee, or ASC/Region?</w:t>
      </w:r>
    </w:p>
    <w:p w14:paraId="745CA6BA" w14:textId="77777777" w:rsidR="00CC2CAB" w:rsidRPr="003E1758" w:rsidRDefault="00CC2CAB" w:rsidP="00CC2CAB">
      <w:pPr>
        <w:pStyle w:val="ListParagraph"/>
        <w:numPr>
          <w:ilvl w:val="0"/>
          <w:numId w:val="1"/>
        </w:numPr>
      </w:pPr>
      <w:r w:rsidRPr="003E1758">
        <w:t xml:space="preserve">What </w:t>
      </w:r>
      <w:r w:rsidRPr="003E1758">
        <w:rPr>
          <w:noProof/>
        </w:rPr>
        <w:t>other service positions do</w:t>
      </w:r>
      <w:r w:rsidRPr="003E1758">
        <w:t xml:space="preserve"> you hold?</w:t>
      </w:r>
    </w:p>
    <w:p w14:paraId="21751772" w14:textId="55579A38" w:rsidR="00CC2CAB" w:rsidRPr="003E1758" w:rsidRDefault="00CC2CAB" w:rsidP="00CC2CAB">
      <w:pPr>
        <w:pStyle w:val="ListParagraph"/>
        <w:numPr>
          <w:ilvl w:val="0"/>
          <w:numId w:val="1"/>
        </w:numPr>
      </w:pPr>
      <w:r w:rsidRPr="003E1758">
        <w:t>Have you fulfilled all your previous service commitments?</w:t>
      </w:r>
    </w:p>
    <w:p w14:paraId="24113D38" w14:textId="6368A7DB" w:rsidR="00CC2CAB" w:rsidRPr="003E1758" w:rsidRDefault="00CC2CAB" w:rsidP="00CC2CAB">
      <w:pPr>
        <w:pStyle w:val="ListParagraph"/>
        <w:numPr>
          <w:ilvl w:val="0"/>
          <w:numId w:val="1"/>
        </w:numPr>
      </w:pPr>
      <w:r w:rsidRPr="003E1758">
        <w:t xml:space="preserve">Do you have the time and resources necessary to be able to be sponsored into the role of the </w:t>
      </w:r>
      <w:r w:rsidR="00DB6DA5" w:rsidRPr="003E1758">
        <w:t xml:space="preserve">vice </w:t>
      </w:r>
      <w:r w:rsidRPr="003E1758">
        <w:rPr>
          <w:noProof/>
        </w:rPr>
        <w:t>chair</w:t>
      </w:r>
      <w:r w:rsidRPr="003E1758">
        <w:t>?</w:t>
      </w:r>
    </w:p>
    <w:p w14:paraId="0E3AF397" w14:textId="1CC43488" w:rsidR="00CC2CAB" w:rsidRPr="003E1758" w:rsidRDefault="00CC2CAB" w:rsidP="00CC2CAB">
      <w:pPr>
        <w:pStyle w:val="ListParagraph"/>
        <w:numPr>
          <w:ilvl w:val="0"/>
          <w:numId w:val="1"/>
        </w:numPr>
      </w:pPr>
      <w:r w:rsidRPr="003E1758">
        <w:t xml:space="preserve">Do you have the time and resources necessary to fulfil this commitment? i.e., access to a </w:t>
      </w:r>
      <w:r w:rsidRPr="003E1758">
        <w:rPr>
          <w:noProof/>
        </w:rPr>
        <w:t>computer</w:t>
      </w:r>
      <w:r w:rsidRPr="003E1758">
        <w:t>, internet access, currently no conflicting commitments, etc.</w:t>
      </w:r>
    </w:p>
    <w:p w14:paraId="1D761270" w14:textId="77777777" w:rsidR="00DB6DA5" w:rsidRPr="003E1758" w:rsidRDefault="00DB6DA5" w:rsidP="00DB6DA5">
      <w:pPr>
        <w:pStyle w:val="ListParagraph"/>
        <w:numPr>
          <w:ilvl w:val="0"/>
          <w:numId w:val="1"/>
        </w:numPr>
      </w:pPr>
      <w:r w:rsidRPr="003E1758">
        <w:t>Have you read and understood your subcommittee and regional guidelines?</w:t>
      </w:r>
    </w:p>
    <w:p w14:paraId="09BE346A" w14:textId="79C4779F" w:rsidR="003357BE" w:rsidRDefault="00CC2CAB" w:rsidP="003357BE">
      <w:pPr>
        <w:pStyle w:val="ListParagraph"/>
        <w:numPr>
          <w:ilvl w:val="0"/>
          <w:numId w:val="1"/>
        </w:numPr>
      </w:pPr>
      <w:r w:rsidRPr="006B3F78">
        <w:t xml:space="preserve">Do you commit to </w:t>
      </w:r>
      <w:r w:rsidRPr="006B3F78">
        <w:rPr>
          <w:noProof/>
        </w:rPr>
        <w:t>fulfilling</w:t>
      </w:r>
      <w:r w:rsidRPr="006B3F78">
        <w:t xml:space="preserve"> all the duties listed in your subcommittee guidelines and the regional guidelines?</w:t>
      </w:r>
    </w:p>
    <w:p w14:paraId="3791F576" w14:textId="012DF69E" w:rsidR="00CC2CAB" w:rsidRDefault="00CC2CAB" w:rsidP="00CC2CAB">
      <w:pPr>
        <w:pStyle w:val="ListParagraph"/>
        <w:numPr>
          <w:ilvl w:val="0"/>
          <w:numId w:val="1"/>
        </w:numPr>
      </w:pPr>
      <w:r w:rsidRPr="006B3F78">
        <w:t xml:space="preserve">Do you commit to </w:t>
      </w:r>
      <w:r w:rsidRPr="006B3F78">
        <w:rPr>
          <w:noProof/>
        </w:rPr>
        <w:t>attending</w:t>
      </w:r>
      <w:r w:rsidRPr="006B3F78">
        <w:t xml:space="preserve"> each RSC for two full days during your term of service</w:t>
      </w:r>
      <w:r>
        <w:t>?</w:t>
      </w:r>
    </w:p>
    <w:p w14:paraId="5B5AB595" w14:textId="732AEA3B" w:rsidR="003357BE" w:rsidRPr="006B3F78" w:rsidRDefault="003357BE" w:rsidP="003357BE">
      <w:pPr>
        <w:pStyle w:val="ListParagraph"/>
        <w:numPr>
          <w:ilvl w:val="0"/>
          <w:numId w:val="1"/>
        </w:numPr>
      </w:pPr>
      <w:r w:rsidRPr="006B3F78">
        <w:t>In the absence of the chair are you able to fulfil the duties of the chair as listed above?</w:t>
      </w:r>
    </w:p>
    <w:p w14:paraId="75827DB7" w14:textId="1236F71A" w:rsidR="00CC2CAB" w:rsidRPr="003E1758" w:rsidRDefault="00CC2CAB" w:rsidP="00CC2CAB">
      <w:pPr>
        <w:pStyle w:val="ListParagraph"/>
        <w:numPr>
          <w:ilvl w:val="0"/>
          <w:numId w:val="1"/>
        </w:numPr>
      </w:pPr>
      <w:r w:rsidRPr="006B3F78">
        <w:t xml:space="preserve">Would you have any conflicts of interests carrying out this role? What is your understanding of what this means? </w:t>
      </w:r>
      <w:r w:rsidRPr="003E1758">
        <w:t>(appendix</w:t>
      </w:r>
      <w:r w:rsidR="008163B1" w:rsidRPr="003E1758">
        <w:t xml:space="preserve"> 16</w:t>
      </w:r>
      <w:r w:rsidRPr="003E1758">
        <w:t>)</w:t>
      </w:r>
      <w:r w:rsidR="003E1758">
        <w:t>.</w:t>
      </w:r>
    </w:p>
    <w:p w14:paraId="2A1DCB1F" w14:textId="2AFBA007" w:rsidR="00CC2CAB" w:rsidRPr="003E1758" w:rsidRDefault="00CC2CAB" w:rsidP="00CC2CAB">
      <w:pPr>
        <w:pStyle w:val="ListParagraph"/>
        <w:numPr>
          <w:ilvl w:val="0"/>
          <w:numId w:val="1"/>
        </w:numPr>
      </w:pPr>
      <w:r w:rsidRPr="003E1758">
        <w:t>Have you read, understood, and are willing to sign the Region’s Misappropriation Policy document? (appendix</w:t>
      </w:r>
      <w:r w:rsidR="008163B1" w:rsidRPr="003E1758">
        <w:t xml:space="preserve"> 13</w:t>
      </w:r>
      <w:r w:rsidRPr="003E1758">
        <w:t>)</w:t>
      </w:r>
      <w:r w:rsidR="003E1758">
        <w:t>.</w:t>
      </w:r>
    </w:p>
    <w:p w14:paraId="54061EA1" w14:textId="77777777" w:rsidR="00CC2CAB" w:rsidRPr="006B3F78" w:rsidRDefault="00CC2CAB" w:rsidP="00CC2CAB">
      <w:pPr>
        <w:pStyle w:val="ListParagraph"/>
        <w:numPr>
          <w:ilvl w:val="0"/>
          <w:numId w:val="1"/>
        </w:numPr>
      </w:pPr>
      <w:r w:rsidRPr="006B3F78">
        <w:t>Are you willing to become a signatory on your subcommittee’s bank account?</w:t>
      </w:r>
    </w:p>
    <w:p w14:paraId="09D1F370" w14:textId="77777777" w:rsidR="00CC2CAB" w:rsidRPr="006B3F78" w:rsidRDefault="00CC2CAB" w:rsidP="00CC2CAB">
      <w:pPr>
        <w:pStyle w:val="ListParagraph"/>
        <w:numPr>
          <w:ilvl w:val="0"/>
          <w:numId w:val="1"/>
        </w:numPr>
      </w:pPr>
      <w:r w:rsidRPr="006B3F78">
        <w:t>Are you able to provide or obtain the necessary documents to become a signatory on the bank account?</w:t>
      </w:r>
    </w:p>
    <w:p w14:paraId="5674C735" w14:textId="77777777" w:rsidR="00CC2CAB" w:rsidRPr="003E1758" w:rsidRDefault="00CC2CAB" w:rsidP="00CC2CAB">
      <w:pPr>
        <w:pStyle w:val="ListParagraph"/>
        <w:numPr>
          <w:ilvl w:val="0"/>
          <w:numId w:val="1"/>
        </w:numPr>
      </w:pPr>
      <w:r w:rsidRPr="003E1758">
        <w:t>If you encounter any problems while holding this position, are you willing to ask for help?</w:t>
      </w:r>
    </w:p>
    <w:p w14:paraId="4783B3F3" w14:textId="5E53B5C7" w:rsidR="00761BDF" w:rsidRPr="003E1758" w:rsidRDefault="00A81FB6" w:rsidP="003357BE">
      <w:r w:rsidRPr="003E1758">
        <w:t>The newly voted in member will need to attend the RSC for ratification.</w:t>
      </w:r>
    </w:p>
    <w:p w14:paraId="1CE29154" w14:textId="737BCA4C" w:rsidR="00EE6566" w:rsidRPr="00FC189E" w:rsidRDefault="00E77C13" w:rsidP="00E34FA1">
      <w:pPr>
        <w:pStyle w:val="Heading2"/>
      </w:pPr>
      <w:bookmarkStart w:id="19" w:name="_Toc70629185"/>
      <w:r w:rsidRPr="00BB3E45">
        <w:t>Treasurer</w:t>
      </w:r>
      <w:bookmarkEnd w:id="19"/>
    </w:p>
    <w:p w14:paraId="070C2E5D" w14:textId="3FD9D9DF" w:rsidR="00E77C13" w:rsidRPr="003E1758" w:rsidRDefault="00EE6566" w:rsidP="00B15FD9">
      <w:pPr>
        <w:pStyle w:val="ListParagraph"/>
        <w:numPr>
          <w:ilvl w:val="0"/>
          <w:numId w:val="35"/>
        </w:numPr>
      </w:pPr>
      <w:r w:rsidRPr="003E1758">
        <w:t xml:space="preserve">Requires five years clean time and have a minimum of two years activity in a </w:t>
      </w:r>
      <w:r w:rsidR="003E1758">
        <w:t xml:space="preserve">treasury </w:t>
      </w:r>
      <w:r w:rsidRPr="003E1758">
        <w:t>service commitment at any level.</w:t>
      </w:r>
    </w:p>
    <w:p w14:paraId="1A08DFBD" w14:textId="77777777" w:rsidR="00E77C13" w:rsidRPr="006B3F78" w:rsidRDefault="00E77C13" w:rsidP="003B2DB1">
      <w:pPr>
        <w:pStyle w:val="Heading3"/>
      </w:pPr>
      <w:bookmarkStart w:id="20" w:name="_Toc70629186"/>
      <w:r w:rsidRPr="006B3F78">
        <w:t>Duties include:</w:t>
      </w:r>
      <w:bookmarkEnd w:id="20"/>
    </w:p>
    <w:p w14:paraId="44BF912B" w14:textId="0BFC6795" w:rsidR="00EC1A35" w:rsidRPr="003E1758" w:rsidRDefault="00EC1A35" w:rsidP="00EC1A35">
      <w:pPr>
        <w:pStyle w:val="NoSpacing"/>
        <w:numPr>
          <w:ilvl w:val="0"/>
          <w:numId w:val="8"/>
        </w:numPr>
      </w:pPr>
      <w:r w:rsidRPr="003E1758">
        <w:t>Takes responsibility for the allocated email address and signs the appropriate document from the website committee</w:t>
      </w:r>
      <w:r w:rsidR="003E1758" w:rsidRPr="003E1758">
        <w:t>.</w:t>
      </w:r>
    </w:p>
    <w:p w14:paraId="5A8C2ADF" w14:textId="605E7E33" w:rsidR="00EE6566" w:rsidRPr="003E1758" w:rsidRDefault="00EE6566" w:rsidP="00EE6566">
      <w:pPr>
        <w:pStyle w:val="ListParagraph"/>
        <w:numPr>
          <w:ilvl w:val="0"/>
          <w:numId w:val="8"/>
        </w:numPr>
      </w:pPr>
      <w:r w:rsidRPr="003E1758">
        <w:t>Being a signatory on the Comm</w:t>
      </w:r>
      <w:r w:rsidR="003E1758">
        <w:t>s</w:t>
      </w:r>
      <w:r w:rsidRPr="003E1758">
        <w:t xml:space="preserve"> committee bank account.</w:t>
      </w:r>
    </w:p>
    <w:p w14:paraId="4E558919" w14:textId="77777777" w:rsidR="00EE6566" w:rsidRPr="003E1758" w:rsidRDefault="00EE6566" w:rsidP="00EE6566">
      <w:pPr>
        <w:pStyle w:val="ListParagraph"/>
        <w:numPr>
          <w:ilvl w:val="0"/>
          <w:numId w:val="8"/>
        </w:numPr>
      </w:pPr>
      <w:r w:rsidRPr="003E1758">
        <w:t>Reconciling the bank account, a minimum of every 2 months.</w:t>
      </w:r>
    </w:p>
    <w:p w14:paraId="3D4D2AEF" w14:textId="6EF6FAC6" w:rsidR="00EE6566" w:rsidRPr="003E1758" w:rsidRDefault="00EE6566" w:rsidP="00EE6566">
      <w:pPr>
        <w:pStyle w:val="ListParagraph"/>
        <w:numPr>
          <w:ilvl w:val="0"/>
          <w:numId w:val="8"/>
        </w:numPr>
      </w:pPr>
      <w:r w:rsidRPr="003E1758">
        <w:t>Keeping accurate records of Comm</w:t>
      </w:r>
      <w:r w:rsidR="003E1758">
        <w:t>s</w:t>
      </w:r>
      <w:r w:rsidRPr="003E1758">
        <w:t xml:space="preserve"> committee finances.</w:t>
      </w:r>
    </w:p>
    <w:p w14:paraId="62D540A7" w14:textId="3DCAEE0D" w:rsidR="00CE3D35" w:rsidRPr="003E1758" w:rsidRDefault="00EE6566" w:rsidP="00CE3D35">
      <w:pPr>
        <w:pStyle w:val="ListParagraph"/>
        <w:numPr>
          <w:ilvl w:val="0"/>
          <w:numId w:val="8"/>
        </w:numPr>
      </w:pPr>
      <w:r w:rsidRPr="003E1758">
        <w:t>Ensuring that Comm</w:t>
      </w:r>
      <w:r w:rsidR="003E1758">
        <w:t>s</w:t>
      </w:r>
      <w:r w:rsidRPr="003E1758">
        <w:t xml:space="preserve"> committee financial commitments are met.</w:t>
      </w:r>
    </w:p>
    <w:p w14:paraId="3374DE30" w14:textId="09684DC5" w:rsidR="00EE6566" w:rsidRPr="003E1758" w:rsidRDefault="00CE3D35" w:rsidP="00CE3D35">
      <w:pPr>
        <w:pStyle w:val="ListParagraph"/>
        <w:numPr>
          <w:ilvl w:val="0"/>
          <w:numId w:val="8"/>
        </w:numPr>
      </w:pPr>
      <w:r w:rsidRPr="003E1758">
        <w:t>Preparing for and participating in all Comms and admin committee meetings by reading all relevant reports and any associated documentation that supports the fulfilment of role.</w:t>
      </w:r>
    </w:p>
    <w:p w14:paraId="746CFB92" w14:textId="45F701F3" w:rsidR="00EE6566" w:rsidRPr="003E1758" w:rsidRDefault="00EE6566" w:rsidP="00EE6566">
      <w:pPr>
        <w:pStyle w:val="ListParagraph"/>
        <w:numPr>
          <w:ilvl w:val="0"/>
          <w:numId w:val="8"/>
        </w:numPr>
      </w:pPr>
      <w:r w:rsidRPr="003E1758">
        <w:t xml:space="preserve">Attend </w:t>
      </w:r>
      <w:r w:rsidR="003E1758" w:rsidRPr="003E1758">
        <w:t xml:space="preserve">Comms </w:t>
      </w:r>
      <w:r w:rsidRPr="003E1758">
        <w:t>committee meetings and the admin committee meetings.</w:t>
      </w:r>
    </w:p>
    <w:p w14:paraId="47B36566" w14:textId="33F91889" w:rsidR="00EE6566" w:rsidRPr="003E1758" w:rsidRDefault="00EE6566" w:rsidP="00EE6566">
      <w:pPr>
        <w:pStyle w:val="ListParagraph"/>
        <w:numPr>
          <w:ilvl w:val="0"/>
          <w:numId w:val="8"/>
        </w:numPr>
      </w:pPr>
      <w:r w:rsidRPr="003E1758">
        <w:t xml:space="preserve">Providing full financial reports using the suggested template in </w:t>
      </w:r>
      <w:r w:rsidR="003E1758" w:rsidRPr="003E1758">
        <w:t>(</w:t>
      </w:r>
      <w:r w:rsidR="002C42D5" w:rsidRPr="003E1758">
        <w:t>appendix 15</w:t>
      </w:r>
      <w:r w:rsidR="003E1758" w:rsidRPr="003E1758">
        <w:t>)</w:t>
      </w:r>
      <w:r w:rsidR="002C42D5" w:rsidRPr="003E1758">
        <w:t xml:space="preserve"> </w:t>
      </w:r>
      <w:r w:rsidRPr="003E1758">
        <w:t>that should include all incomings and outgoings.</w:t>
      </w:r>
    </w:p>
    <w:p w14:paraId="29449922" w14:textId="0D13F01C" w:rsidR="00EE6566" w:rsidRPr="003E1758" w:rsidRDefault="00EE6566" w:rsidP="00EE6566">
      <w:pPr>
        <w:pStyle w:val="ListParagraph"/>
        <w:numPr>
          <w:ilvl w:val="0"/>
          <w:numId w:val="8"/>
        </w:numPr>
      </w:pPr>
      <w:r w:rsidRPr="003E1758">
        <w:lastRenderedPageBreak/>
        <w:t>Making available all current financial records, bank statements and cheque records at each Comm</w:t>
      </w:r>
      <w:r w:rsidR="003E1758" w:rsidRPr="003E1758">
        <w:t>s</w:t>
      </w:r>
      <w:r w:rsidRPr="003E1758">
        <w:t xml:space="preserve"> committee and Comm</w:t>
      </w:r>
      <w:r w:rsidR="003E1758" w:rsidRPr="003E1758">
        <w:t>s</w:t>
      </w:r>
      <w:r w:rsidRPr="003E1758">
        <w:t xml:space="preserve"> admin meetings, or upon request.</w:t>
      </w:r>
    </w:p>
    <w:p w14:paraId="353CB15D" w14:textId="2544CE0B" w:rsidR="00EE6566" w:rsidRPr="003E1758" w:rsidRDefault="00EE6566" w:rsidP="00EE6566">
      <w:pPr>
        <w:pStyle w:val="ListParagraph"/>
        <w:numPr>
          <w:ilvl w:val="0"/>
          <w:numId w:val="8"/>
        </w:numPr>
      </w:pPr>
      <w:r w:rsidRPr="003E1758">
        <w:t xml:space="preserve">Communicating regularly with members of the </w:t>
      </w:r>
      <w:r w:rsidR="003E1758">
        <w:t>a</w:t>
      </w:r>
      <w:r w:rsidRPr="003E1758">
        <w:t xml:space="preserve">dmin </w:t>
      </w:r>
      <w:r w:rsidR="003E1758" w:rsidRPr="003E1758">
        <w:t>c</w:t>
      </w:r>
      <w:r w:rsidRPr="003E1758">
        <w:t>ommittee using agreed channels.</w:t>
      </w:r>
    </w:p>
    <w:p w14:paraId="57021360" w14:textId="71BBFA25" w:rsidR="00CE3D35" w:rsidRPr="003E1758" w:rsidRDefault="00CE3D35" w:rsidP="00CE3D35">
      <w:pPr>
        <w:pStyle w:val="ListParagraph"/>
        <w:numPr>
          <w:ilvl w:val="0"/>
          <w:numId w:val="8"/>
        </w:numPr>
      </w:pPr>
      <w:r w:rsidRPr="003E1758">
        <w:t xml:space="preserve">Using the UKNA generic email address assigned to this position for all </w:t>
      </w:r>
      <w:r w:rsidR="003E1758" w:rsidRPr="003E1758">
        <w:t>Comms</w:t>
      </w:r>
      <w:r w:rsidRPr="003E1758">
        <w:t xml:space="preserve"> committee business.</w:t>
      </w:r>
    </w:p>
    <w:p w14:paraId="733518B7" w14:textId="5C55E44F" w:rsidR="00CE3D35" w:rsidRPr="003E1758" w:rsidRDefault="00CE3D35" w:rsidP="00CE3D35">
      <w:pPr>
        <w:pStyle w:val="ListParagraph"/>
        <w:numPr>
          <w:ilvl w:val="0"/>
          <w:numId w:val="8"/>
        </w:numPr>
      </w:pPr>
      <w:r w:rsidRPr="003E1758">
        <w:t>Establishing and safely maintaining “back-up” copies of all Comm</w:t>
      </w:r>
      <w:r w:rsidR="003E1758" w:rsidRPr="003E1758">
        <w:t>s</w:t>
      </w:r>
      <w:r w:rsidRPr="003E1758">
        <w:t xml:space="preserve"> committee records, for the role, </w:t>
      </w:r>
      <w:r w:rsidR="003E1758" w:rsidRPr="003E1758">
        <w:t>via UKNA c</w:t>
      </w:r>
      <w:r w:rsidRPr="003E1758">
        <w:t>loud storage.</w:t>
      </w:r>
    </w:p>
    <w:p w14:paraId="400DF739" w14:textId="77777777" w:rsidR="00EE6566" w:rsidRPr="003E1758" w:rsidRDefault="00EE6566" w:rsidP="00EE6566">
      <w:pPr>
        <w:pStyle w:val="ListParagraph"/>
        <w:numPr>
          <w:ilvl w:val="0"/>
          <w:numId w:val="8"/>
        </w:numPr>
      </w:pPr>
      <w:r w:rsidRPr="003E1758">
        <w:t>Providing a full end-of-year financial report including charts.</w:t>
      </w:r>
    </w:p>
    <w:p w14:paraId="3638E74B" w14:textId="15A7AB91" w:rsidR="00EE6566" w:rsidRPr="003E1758" w:rsidRDefault="00EE6566" w:rsidP="00EE6566">
      <w:pPr>
        <w:pStyle w:val="ListParagraph"/>
        <w:numPr>
          <w:ilvl w:val="0"/>
          <w:numId w:val="8"/>
        </w:numPr>
      </w:pPr>
      <w:r w:rsidRPr="003E1758">
        <w:t>Providing a cash-flow forecast every year.</w:t>
      </w:r>
    </w:p>
    <w:p w14:paraId="024C497D" w14:textId="4797FACA" w:rsidR="00EE6566" w:rsidRPr="003E1758" w:rsidRDefault="00EE6566" w:rsidP="00EE6566">
      <w:pPr>
        <w:pStyle w:val="ListParagraph"/>
        <w:numPr>
          <w:ilvl w:val="0"/>
          <w:numId w:val="8"/>
        </w:numPr>
      </w:pPr>
      <w:r w:rsidRPr="003E1758">
        <w:t>Updating or creating a service guidance sheet for the role.</w:t>
      </w:r>
    </w:p>
    <w:p w14:paraId="72CA0398" w14:textId="1A789267" w:rsidR="00E77C13" w:rsidRPr="003E1758" w:rsidRDefault="00E77C13" w:rsidP="00E77C13">
      <w:pPr>
        <w:pStyle w:val="ListParagraph"/>
        <w:numPr>
          <w:ilvl w:val="0"/>
          <w:numId w:val="8"/>
        </w:numPr>
      </w:pPr>
      <w:r w:rsidRPr="003E1758">
        <w:t xml:space="preserve">Communicating frequently and transparently with the RSC Treasurer and Vice Treasurer at </w:t>
      </w:r>
      <w:r w:rsidRPr="003E1758">
        <w:rPr>
          <w:noProof/>
        </w:rPr>
        <w:t>Region</w:t>
      </w:r>
      <w:r w:rsidRPr="003E1758">
        <w:t xml:space="preserve">. </w:t>
      </w:r>
    </w:p>
    <w:p w14:paraId="4AF8D042" w14:textId="77777777" w:rsidR="00E77C13" w:rsidRPr="003E1758" w:rsidRDefault="00E77C13" w:rsidP="00E77C13">
      <w:pPr>
        <w:pStyle w:val="ListParagraph"/>
        <w:numPr>
          <w:ilvl w:val="0"/>
          <w:numId w:val="8"/>
        </w:numPr>
      </w:pPr>
      <w:r w:rsidRPr="003E1758">
        <w:t>Attending Region at the body’s request and expense, should a specific need arise.</w:t>
      </w:r>
    </w:p>
    <w:p w14:paraId="465A5F80" w14:textId="68800EB9" w:rsidR="00E77C13" w:rsidRPr="003E1758" w:rsidRDefault="00E77C13" w:rsidP="00E77C13">
      <w:pPr>
        <w:pStyle w:val="ListParagraph"/>
        <w:numPr>
          <w:ilvl w:val="0"/>
          <w:numId w:val="8"/>
        </w:numPr>
      </w:pPr>
      <w:r w:rsidRPr="003E1758">
        <w:t xml:space="preserve">Providing all financial records for examination by the regional treasurer or appropriate designate, within four weeks, as requested by Region. </w:t>
      </w:r>
    </w:p>
    <w:p w14:paraId="2C76E921" w14:textId="19072919" w:rsidR="00742063" w:rsidRPr="006B3F78" w:rsidRDefault="00742063" w:rsidP="003B2DB1">
      <w:pPr>
        <w:pStyle w:val="Heading3"/>
      </w:pPr>
      <w:bookmarkStart w:id="21" w:name="_Toc70629187"/>
      <w:r>
        <w:t>T</w:t>
      </w:r>
      <w:r w:rsidRPr="006B3F78">
        <w:t>he candidate should answer the following questions:</w:t>
      </w:r>
      <w:bookmarkEnd w:id="21"/>
    </w:p>
    <w:p w14:paraId="7BFB6394" w14:textId="77777777" w:rsidR="00CE3D35" w:rsidRPr="001838B8" w:rsidRDefault="00CE3D35" w:rsidP="00CE3D35">
      <w:pPr>
        <w:pStyle w:val="ListParagraph"/>
        <w:numPr>
          <w:ilvl w:val="0"/>
          <w:numId w:val="9"/>
        </w:numPr>
      </w:pPr>
      <w:r w:rsidRPr="001838B8">
        <w:t>What is your cleantime?</w:t>
      </w:r>
    </w:p>
    <w:p w14:paraId="76280C63" w14:textId="2259D57B" w:rsidR="00CE3D35" w:rsidRPr="001838B8" w:rsidRDefault="00CE3D35" w:rsidP="00CE3D35">
      <w:pPr>
        <w:pStyle w:val="ListParagraph"/>
        <w:numPr>
          <w:ilvl w:val="0"/>
          <w:numId w:val="9"/>
        </w:numPr>
      </w:pPr>
      <w:r w:rsidRPr="001838B8">
        <w:t xml:space="preserve">Do you have an </w:t>
      </w:r>
      <w:r w:rsidR="00DB5CCF">
        <w:t>N</w:t>
      </w:r>
      <w:r w:rsidRPr="001838B8">
        <w:t>A sponsor?</w:t>
      </w:r>
    </w:p>
    <w:p w14:paraId="79703A42" w14:textId="77777777" w:rsidR="00CE3D35" w:rsidRPr="001838B8" w:rsidRDefault="00CE3D35" w:rsidP="00CE3D35">
      <w:pPr>
        <w:pStyle w:val="ListParagraph"/>
        <w:numPr>
          <w:ilvl w:val="0"/>
          <w:numId w:val="9"/>
        </w:numPr>
      </w:pPr>
      <w:r w:rsidRPr="001838B8">
        <w:t>Do you have an understanding and working knowledge of the 12 Steps, Traditions &amp; Concepts of Narcotics Anonymous?</w:t>
      </w:r>
    </w:p>
    <w:p w14:paraId="3C58F889" w14:textId="361FC7D1" w:rsidR="00E77C13" w:rsidRPr="001838B8" w:rsidRDefault="00656072" w:rsidP="00742063">
      <w:pPr>
        <w:pStyle w:val="ListParagraph"/>
        <w:numPr>
          <w:ilvl w:val="0"/>
          <w:numId w:val="9"/>
        </w:numPr>
      </w:pPr>
      <w:r w:rsidRPr="001838B8">
        <w:t>D</w:t>
      </w:r>
      <w:r w:rsidR="00E77C13" w:rsidRPr="001838B8">
        <w:t>o you have an accounting background?</w:t>
      </w:r>
    </w:p>
    <w:p w14:paraId="3C437869" w14:textId="32558A39" w:rsidR="00E77C13" w:rsidRPr="001838B8" w:rsidRDefault="00E77C13" w:rsidP="00742063">
      <w:pPr>
        <w:pStyle w:val="ListParagraph"/>
        <w:numPr>
          <w:ilvl w:val="0"/>
          <w:numId w:val="9"/>
        </w:numPr>
      </w:pPr>
      <w:r w:rsidRPr="001838B8">
        <w:t>If not, have you held a treasury position at Area/ Subcommittee level?</w:t>
      </w:r>
    </w:p>
    <w:p w14:paraId="3CFEE63E" w14:textId="77777777" w:rsidR="00656072" w:rsidRPr="001838B8" w:rsidRDefault="00656072" w:rsidP="00656072">
      <w:pPr>
        <w:pStyle w:val="ListParagraph"/>
        <w:numPr>
          <w:ilvl w:val="0"/>
          <w:numId w:val="9"/>
        </w:numPr>
      </w:pPr>
      <w:r w:rsidRPr="001838B8">
        <w:t>Have you fulfilled all your previous service commitments?</w:t>
      </w:r>
    </w:p>
    <w:p w14:paraId="19D3BDC1" w14:textId="2B7E567D" w:rsidR="00656072" w:rsidRPr="001838B8" w:rsidRDefault="00656072" w:rsidP="00656072">
      <w:pPr>
        <w:pStyle w:val="ListParagraph"/>
        <w:numPr>
          <w:ilvl w:val="0"/>
          <w:numId w:val="9"/>
        </w:numPr>
      </w:pPr>
      <w:r w:rsidRPr="001838B8">
        <w:t>Do you have the time and resources necessary to be able to be sponsored into the role of the treasurer?</w:t>
      </w:r>
    </w:p>
    <w:p w14:paraId="6B2357CC" w14:textId="77777777" w:rsidR="00656072" w:rsidRPr="001838B8" w:rsidRDefault="00656072" w:rsidP="00656072">
      <w:pPr>
        <w:pStyle w:val="ListParagraph"/>
        <w:numPr>
          <w:ilvl w:val="0"/>
          <w:numId w:val="9"/>
        </w:numPr>
      </w:pPr>
      <w:r w:rsidRPr="001838B8">
        <w:t xml:space="preserve">Do you have the time and resources necessary to fulfil this commitment? i.e., access to a </w:t>
      </w:r>
      <w:r w:rsidRPr="001838B8">
        <w:rPr>
          <w:noProof/>
        </w:rPr>
        <w:t>computer</w:t>
      </w:r>
      <w:r w:rsidRPr="001838B8">
        <w:t>, internet access, currently no conflicting commitments, etc.</w:t>
      </w:r>
    </w:p>
    <w:p w14:paraId="16A46D39" w14:textId="3E257405" w:rsidR="00656072" w:rsidRPr="001838B8" w:rsidRDefault="00656072" w:rsidP="00656072">
      <w:pPr>
        <w:pStyle w:val="ListParagraph"/>
        <w:numPr>
          <w:ilvl w:val="0"/>
          <w:numId w:val="9"/>
        </w:numPr>
      </w:pPr>
      <w:r w:rsidRPr="001838B8">
        <w:t>Have you read and understood your subcommittee and regional guidelines?</w:t>
      </w:r>
    </w:p>
    <w:p w14:paraId="3DE0A7DA" w14:textId="4EFAF20B" w:rsidR="00656072" w:rsidRPr="001838B8" w:rsidRDefault="00656072" w:rsidP="00656072">
      <w:pPr>
        <w:pStyle w:val="ListParagraph"/>
        <w:numPr>
          <w:ilvl w:val="0"/>
          <w:numId w:val="9"/>
        </w:numPr>
      </w:pPr>
      <w:r w:rsidRPr="001838B8">
        <w:t xml:space="preserve">Do you commit to </w:t>
      </w:r>
      <w:r w:rsidRPr="001838B8">
        <w:rPr>
          <w:noProof/>
        </w:rPr>
        <w:t>fulfilling</w:t>
      </w:r>
      <w:r w:rsidRPr="001838B8">
        <w:t xml:space="preserve"> all the duties listed in your subcommittee guidelines and the regional guidelines?</w:t>
      </w:r>
    </w:p>
    <w:p w14:paraId="6AAF976A" w14:textId="36A5ECE0" w:rsidR="00656072" w:rsidRPr="001838B8" w:rsidRDefault="00656072" w:rsidP="00656072">
      <w:pPr>
        <w:pStyle w:val="ListParagraph"/>
        <w:numPr>
          <w:ilvl w:val="0"/>
          <w:numId w:val="9"/>
        </w:numPr>
      </w:pPr>
      <w:r w:rsidRPr="001838B8">
        <w:t>Would you have any conflicts of interests carrying out this role? What is your understanding of what this means? (appendix 1</w:t>
      </w:r>
      <w:r w:rsidR="008163B1" w:rsidRPr="001838B8">
        <w:t>6</w:t>
      </w:r>
      <w:r w:rsidRPr="001838B8">
        <w:t>)</w:t>
      </w:r>
    </w:p>
    <w:p w14:paraId="6D50A894" w14:textId="77777777" w:rsidR="00656072" w:rsidRPr="001838B8" w:rsidRDefault="00656072" w:rsidP="00656072">
      <w:pPr>
        <w:pStyle w:val="ListParagraph"/>
        <w:numPr>
          <w:ilvl w:val="0"/>
          <w:numId w:val="9"/>
        </w:numPr>
      </w:pPr>
      <w:r w:rsidRPr="001838B8">
        <w:t>Are you willing to become a signatory on your subcommittee’s bank account?</w:t>
      </w:r>
    </w:p>
    <w:p w14:paraId="0C246126" w14:textId="32A4C2DC" w:rsidR="00656072" w:rsidRPr="001838B8" w:rsidRDefault="00656072" w:rsidP="00656072">
      <w:pPr>
        <w:pStyle w:val="ListParagraph"/>
        <w:numPr>
          <w:ilvl w:val="0"/>
          <w:numId w:val="9"/>
        </w:numPr>
      </w:pPr>
      <w:r w:rsidRPr="001838B8">
        <w:t>Are you able to provide or obtain the necessary documents to become a signatory on the bank account?</w:t>
      </w:r>
    </w:p>
    <w:p w14:paraId="30CAE528" w14:textId="77777777" w:rsidR="00E77C13" w:rsidRPr="001838B8" w:rsidRDefault="00E77C13" w:rsidP="00742063">
      <w:pPr>
        <w:pStyle w:val="ListParagraph"/>
        <w:numPr>
          <w:ilvl w:val="0"/>
          <w:numId w:val="9"/>
        </w:numPr>
      </w:pPr>
      <w:r w:rsidRPr="001838B8">
        <w:t xml:space="preserve">Are you familiar with Microsoft Excel or a </w:t>
      </w:r>
      <w:r w:rsidRPr="001838B8">
        <w:rPr>
          <w:noProof/>
        </w:rPr>
        <w:t>similar</w:t>
      </w:r>
      <w:r w:rsidRPr="001838B8">
        <w:t xml:space="preserve"> computer programme?</w:t>
      </w:r>
    </w:p>
    <w:p w14:paraId="72C5EBEC" w14:textId="16B7568B" w:rsidR="00E77C13" w:rsidRPr="001838B8" w:rsidRDefault="00656072" w:rsidP="00656072">
      <w:pPr>
        <w:pStyle w:val="ListParagraph"/>
        <w:numPr>
          <w:ilvl w:val="0"/>
          <w:numId w:val="1"/>
        </w:numPr>
      </w:pPr>
      <w:r w:rsidRPr="001838B8">
        <w:t xml:space="preserve">Have you read, understood, and are willing to sign the Region’s Misappropriation Policy document? (appendix 13) </w:t>
      </w:r>
    </w:p>
    <w:p w14:paraId="6413AF49" w14:textId="33C6826F" w:rsidR="00742063" w:rsidRPr="001838B8" w:rsidRDefault="00E77C13" w:rsidP="00742063">
      <w:pPr>
        <w:pStyle w:val="ListParagraph"/>
        <w:numPr>
          <w:ilvl w:val="0"/>
          <w:numId w:val="9"/>
        </w:numPr>
      </w:pPr>
      <w:r w:rsidRPr="001838B8">
        <w:t>Are you aware of the Regions Travel and Subsistence Policy and are willing to</w:t>
      </w:r>
      <w:r w:rsidR="00FC511E" w:rsidRPr="001838B8">
        <w:t xml:space="preserve"> adhere to</w:t>
      </w:r>
      <w:r w:rsidRPr="001838B8">
        <w:t xml:space="preserve"> it in administering your subcommittee’s expenses? </w:t>
      </w:r>
      <w:bookmarkStart w:id="22" w:name="OLE_LINK1"/>
      <w:r w:rsidRPr="001838B8">
        <w:t>(</w:t>
      </w:r>
      <w:r w:rsidR="001838B8">
        <w:t>appendix 14</w:t>
      </w:r>
      <w:r w:rsidRPr="001838B8">
        <w:t>)</w:t>
      </w:r>
      <w:bookmarkEnd w:id="22"/>
    </w:p>
    <w:p w14:paraId="441E2098" w14:textId="7E6AD8FF" w:rsidR="00742063" w:rsidRPr="001838B8" w:rsidRDefault="00742063" w:rsidP="00742063">
      <w:pPr>
        <w:pStyle w:val="ListParagraph"/>
        <w:numPr>
          <w:ilvl w:val="0"/>
          <w:numId w:val="9"/>
        </w:numPr>
      </w:pPr>
      <w:r w:rsidRPr="001838B8">
        <w:t>If you encounter any problems while holding this position, are you willing to ask for help?</w:t>
      </w:r>
    </w:p>
    <w:p w14:paraId="10880CEB" w14:textId="77777777" w:rsidR="003D6433" w:rsidRPr="001838B8" w:rsidRDefault="003D6433" w:rsidP="003D6433">
      <w:r w:rsidRPr="001838B8">
        <w:t>The newly voted in member will need to attend the RSC for ratification.</w:t>
      </w:r>
    </w:p>
    <w:p w14:paraId="26C1D2E6" w14:textId="70D5EF29" w:rsidR="00A81FB6" w:rsidRPr="00FC189E" w:rsidRDefault="0044227A" w:rsidP="00E34FA1">
      <w:pPr>
        <w:pStyle w:val="Heading2"/>
      </w:pPr>
      <w:bookmarkStart w:id="23" w:name="_Toc70629188"/>
      <w:r w:rsidRPr="00BB3E45">
        <w:t>Secretary</w:t>
      </w:r>
      <w:bookmarkEnd w:id="23"/>
    </w:p>
    <w:p w14:paraId="35836A85" w14:textId="06E7C7DE" w:rsidR="004562BC" w:rsidRPr="001838B8" w:rsidRDefault="004562BC" w:rsidP="004562BC">
      <w:pPr>
        <w:pStyle w:val="NoSpacing"/>
        <w:numPr>
          <w:ilvl w:val="0"/>
          <w:numId w:val="5"/>
        </w:numPr>
      </w:pPr>
      <w:r w:rsidRPr="001838B8">
        <w:t>Requires one-year clean time and have a minimum of six months activity in a service commitment at any level.</w:t>
      </w:r>
    </w:p>
    <w:p w14:paraId="26D9CE04" w14:textId="77777777" w:rsidR="004562BC" w:rsidRPr="006B3F78" w:rsidRDefault="004562BC" w:rsidP="003B2DB1">
      <w:pPr>
        <w:pStyle w:val="Heading3"/>
      </w:pPr>
      <w:bookmarkStart w:id="24" w:name="_Toc70629189"/>
      <w:r w:rsidRPr="006B3F78">
        <w:t>Duties include:</w:t>
      </w:r>
      <w:bookmarkEnd w:id="24"/>
    </w:p>
    <w:p w14:paraId="71FE4B7C" w14:textId="3420EF73" w:rsidR="00EC1A35" w:rsidRPr="0003424B" w:rsidRDefault="00EC1A35" w:rsidP="00EC1A35">
      <w:pPr>
        <w:pStyle w:val="NoSpacing"/>
        <w:numPr>
          <w:ilvl w:val="0"/>
          <w:numId w:val="24"/>
        </w:numPr>
      </w:pPr>
      <w:r w:rsidRPr="0003424B">
        <w:t>Takes responsibility for the allocated email address and signs the appropriate document from the website committee</w:t>
      </w:r>
      <w:r w:rsidR="0003424B">
        <w:t>.</w:t>
      </w:r>
    </w:p>
    <w:p w14:paraId="6E33B9EF" w14:textId="4C224890" w:rsidR="0044227A" w:rsidRPr="0003424B" w:rsidRDefault="004562BC" w:rsidP="00906CFE">
      <w:pPr>
        <w:pStyle w:val="NoSpacing"/>
        <w:numPr>
          <w:ilvl w:val="0"/>
          <w:numId w:val="24"/>
        </w:numPr>
      </w:pPr>
      <w:r w:rsidRPr="0003424B">
        <w:t>Works with the admin committee</w:t>
      </w:r>
      <w:r w:rsidR="00906CFE" w:rsidRPr="0003424B">
        <w:t xml:space="preserve"> to pr</w:t>
      </w:r>
      <w:r w:rsidR="0044227A" w:rsidRPr="0003424B">
        <w:t>epare the agenda</w:t>
      </w:r>
      <w:r w:rsidR="00906CFE" w:rsidRPr="0003424B">
        <w:t xml:space="preserve"> and email out to all potential attendees.</w:t>
      </w:r>
    </w:p>
    <w:p w14:paraId="51710248" w14:textId="274EA1EC" w:rsidR="0044227A" w:rsidRPr="0003424B" w:rsidRDefault="0044227A" w:rsidP="00906CFE">
      <w:pPr>
        <w:pStyle w:val="NoSpacing"/>
        <w:numPr>
          <w:ilvl w:val="0"/>
          <w:numId w:val="24"/>
        </w:numPr>
      </w:pPr>
      <w:r w:rsidRPr="0003424B">
        <w:t xml:space="preserve">Must keep an accurate set of minutes of all </w:t>
      </w:r>
      <w:r w:rsidR="006F2509" w:rsidRPr="0003424B">
        <w:t xml:space="preserve">Comms </w:t>
      </w:r>
      <w:r w:rsidRPr="0003424B">
        <w:t>committee meetings</w:t>
      </w:r>
      <w:r w:rsidR="00E77C13" w:rsidRPr="0003424B">
        <w:t xml:space="preserve"> including admin committee meetings</w:t>
      </w:r>
      <w:r w:rsidR="00A81FB6" w:rsidRPr="0003424B">
        <w:t xml:space="preserve"> and email out to all</w:t>
      </w:r>
      <w:r w:rsidR="00E77C13" w:rsidRPr="0003424B">
        <w:t xml:space="preserve"> members</w:t>
      </w:r>
      <w:r w:rsidR="00A81FB6" w:rsidRPr="0003424B">
        <w:t xml:space="preserve"> requesting them.</w:t>
      </w:r>
    </w:p>
    <w:p w14:paraId="777152C1" w14:textId="0B24961D" w:rsidR="0044227A" w:rsidRPr="0003424B" w:rsidRDefault="0044227A" w:rsidP="00906CFE">
      <w:pPr>
        <w:pStyle w:val="NoSpacing"/>
        <w:numPr>
          <w:ilvl w:val="0"/>
          <w:numId w:val="24"/>
        </w:numPr>
      </w:pPr>
      <w:r w:rsidRPr="0003424B">
        <w:t xml:space="preserve">Works with the </w:t>
      </w:r>
      <w:r w:rsidR="00E77C13" w:rsidRPr="0003424B">
        <w:t xml:space="preserve">admin committee </w:t>
      </w:r>
      <w:r w:rsidRPr="0003424B">
        <w:t xml:space="preserve">to ensure the smooth operation of the </w:t>
      </w:r>
      <w:r w:rsidR="006F2509" w:rsidRPr="0003424B">
        <w:t xml:space="preserve">Comms </w:t>
      </w:r>
      <w:r w:rsidRPr="0003424B">
        <w:t>Committee.</w:t>
      </w:r>
    </w:p>
    <w:p w14:paraId="127DD3CC" w14:textId="77777777" w:rsidR="007E41FA" w:rsidRPr="007E41FA" w:rsidRDefault="007E41FA" w:rsidP="003B2DB1">
      <w:pPr>
        <w:pStyle w:val="Heading3"/>
      </w:pPr>
      <w:bookmarkStart w:id="25" w:name="_Toc70629190"/>
      <w:r w:rsidRPr="007E41FA">
        <w:lastRenderedPageBreak/>
        <w:t>The candidate should answer the following questions:</w:t>
      </w:r>
      <w:bookmarkEnd w:id="25"/>
    </w:p>
    <w:p w14:paraId="4BC29FB0" w14:textId="7CBF0F8A" w:rsidR="004562BC" w:rsidRPr="0003424B" w:rsidRDefault="004562BC" w:rsidP="00906CFE">
      <w:pPr>
        <w:pStyle w:val="ListParagraph"/>
        <w:numPr>
          <w:ilvl w:val="0"/>
          <w:numId w:val="24"/>
        </w:numPr>
      </w:pPr>
      <w:r w:rsidRPr="0003424B">
        <w:t>What is your cleantime?</w:t>
      </w:r>
    </w:p>
    <w:p w14:paraId="16C24C4A" w14:textId="2EFD701C" w:rsidR="004562BC" w:rsidRPr="0003424B" w:rsidRDefault="007E41FA" w:rsidP="00906CFE">
      <w:pPr>
        <w:pStyle w:val="ListParagraph"/>
        <w:numPr>
          <w:ilvl w:val="0"/>
          <w:numId w:val="24"/>
        </w:numPr>
      </w:pPr>
      <w:r w:rsidRPr="0003424B">
        <w:t>Do you have an NA sponsor?</w:t>
      </w:r>
    </w:p>
    <w:p w14:paraId="5A2F2843" w14:textId="7707FFE9" w:rsidR="004562BC" w:rsidRPr="0003424B" w:rsidRDefault="004562BC" w:rsidP="00906CFE">
      <w:pPr>
        <w:pStyle w:val="ListParagraph"/>
        <w:numPr>
          <w:ilvl w:val="0"/>
          <w:numId w:val="24"/>
        </w:numPr>
      </w:pPr>
      <w:r w:rsidRPr="0003424B">
        <w:t xml:space="preserve">Do you have an understanding and working knowledge of the 12 Steps, Traditions &amp; Concepts of Narcotics Anonymous? </w:t>
      </w:r>
    </w:p>
    <w:p w14:paraId="5D6377C3" w14:textId="26203EEC" w:rsidR="007E41FA" w:rsidRPr="0003424B" w:rsidRDefault="007E41FA" w:rsidP="00906CFE">
      <w:pPr>
        <w:pStyle w:val="ListParagraph"/>
        <w:numPr>
          <w:ilvl w:val="0"/>
          <w:numId w:val="24"/>
        </w:numPr>
      </w:pPr>
      <w:r w:rsidRPr="0003424B">
        <w:t>Do you have previous experience of taking minutes?</w:t>
      </w:r>
    </w:p>
    <w:p w14:paraId="226627E5" w14:textId="77777777" w:rsidR="004562BC" w:rsidRPr="0003424B" w:rsidRDefault="004562BC" w:rsidP="00906CFE">
      <w:pPr>
        <w:pStyle w:val="ListParagraph"/>
        <w:numPr>
          <w:ilvl w:val="0"/>
          <w:numId w:val="24"/>
        </w:numPr>
      </w:pPr>
      <w:r w:rsidRPr="0003424B">
        <w:t xml:space="preserve">Do you have the time and resources necessary to fulfil this commitment? i.e., access to a </w:t>
      </w:r>
      <w:r w:rsidRPr="0003424B">
        <w:rPr>
          <w:noProof/>
        </w:rPr>
        <w:t>computer</w:t>
      </w:r>
      <w:r w:rsidRPr="0003424B">
        <w:t>, internet access, currently no conflicting commitments, etc.</w:t>
      </w:r>
    </w:p>
    <w:p w14:paraId="34708C8F" w14:textId="789B2EE7" w:rsidR="007E41FA" w:rsidRPr="0003424B" w:rsidRDefault="007E41FA" w:rsidP="00906CFE">
      <w:pPr>
        <w:pStyle w:val="ListParagraph"/>
        <w:numPr>
          <w:ilvl w:val="0"/>
          <w:numId w:val="24"/>
        </w:numPr>
      </w:pPr>
      <w:r w:rsidRPr="0003424B">
        <w:t>Do you have the time and resources necessary to be able to be sponsored into the role of the secretary?</w:t>
      </w:r>
    </w:p>
    <w:p w14:paraId="1CCCADAF" w14:textId="31C25516" w:rsidR="007E41FA" w:rsidRPr="0003424B" w:rsidRDefault="004562BC" w:rsidP="00906CFE">
      <w:pPr>
        <w:pStyle w:val="ListParagraph"/>
        <w:numPr>
          <w:ilvl w:val="0"/>
          <w:numId w:val="24"/>
        </w:numPr>
      </w:pPr>
      <w:r w:rsidRPr="0003424B">
        <w:t xml:space="preserve">Have you read and </w:t>
      </w:r>
      <w:r w:rsidR="007E41FA" w:rsidRPr="0003424B">
        <w:t>underst</w:t>
      </w:r>
      <w:r w:rsidRPr="0003424B">
        <w:t>oo</w:t>
      </w:r>
      <w:r w:rsidR="007E41FA" w:rsidRPr="0003424B">
        <w:t>d your subcommittee</w:t>
      </w:r>
      <w:r w:rsidRPr="0003424B">
        <w:t xml:space="preserve"> and regional</w:t>
      </w:r>
      <w:r w:rsidR="007E41FA" w:rsidRPr="0003424B">
        <w:t xml:space="preserve"> guidelines?</w:t>
      </w:r>
    </w:p>
    <w:p w14:paraId="6E3BE4EC" w14:textId="5D02F14B" w:rsidR="004562BC" w:rsidRPr="0003424B" w:rsidRDefault="004562BC" w:rsidP="00906CFE">
      <w:pPr>
        <w:pStyle w:val="ListParagraph"/>
        <w:numPr>
          <w:ilvl w:val="0"/>
          <w:numId w:val="24"/>
        </w:numPr>
      </w:pPr>
      <w:r w:rsidRPr="0003424B">
        <w:t xml:space="preserve">Do you commit to </w:t>
      </w:r>
      <w:r w:rsidRPr="0003424B">
        <w:rPr>
          <w:noProof/>
        </w:rPr>
        <w:t>fulfilling</w:t>
      </w:r>
      <w:r w:rsidRPr="0003424B">
        <w:t xml:space="preserve"> all the duties listed in your subcommittee guidelines?</w:t>
      </w:r>
    </w:p>
    <w:p w14:paraId="74633FE3" w14:textId="182C3F38" w:rsidR="007E41FA" w:rsidRPr="0003424B" w:rsidRDefault="007E41FA" w:rsidP="00906CFE">
      <w:pPr>
        <w:pStyle w:val="ListParagraph"/>
        <w:numPr>
          <w:ilvl w:val="0"/>
          <w:numId w:val="24"/>
        </w:numPr>
      </w:pPr>
      <w:r w:rsidRPr="0003424B">
        <w:t xml:space="preserve">Have you fulfilled all your previous service commitments? </w:t>
      </w:r>
    </w:p>
    <w:p w14:paraId="363889F1" w14:textId="050568DE" w:rsidR="00AB5DF0" w:rsidRPr="0003424B" w:rsidRDefault="00AB5DF0" w:rsidP="00906CFE">
      <w:pPr>
        <w:pStyle w:val="ListParagraph"/>
        <w:numPr>
          <w:ilvl w:val="0"/>
          <w:numId w:val="24"/>
        </w:numPr>
      </w:pPr>
      <w:r w:rsidRPr="0003424B">
        <w:t>If you encounter any problems while holding this position, are you willing to ask for help?</w:t>
      </w:r>
    </w:p>
    <w:p w14:paraId="278053B8" w14:textId="4BA39E23" w:rsidR="00EE1550" w:rsidRDefault="00EE1550" w:rsidP="003B2DB1">
      <w:pPr>
        <w:pStyle w:val="Heading1"/>
      </w:pPr>
      <w:bookmarkStart w:id="26" w:name="_Toc70629191"/>
      <w:r>
        <w:t>Removal from service</w:t>
      </w:r>
      <w:bookmarkEnd w:id="26"/>
    </w:p>
    <w:p w14:paraId="6A4B3A5C" w14:textId="6C02B8E5" w:rsidR="00734651" w:rsidRPr="00EE1550" w:rsidRDefault="00EE1550" w:rsidP="003B2DB1">
      <w:pPr>
        <w:pStyle w:val="Heading2"/>
      </w:pPr>
      <w:bookmarkStart w:id="27" w:name="_Toc70629192"/>
      <w:r w:rsidRPr="00EE1550">
        <w:t xml:space="preserve">Our regional guidelines </w:t>
      </w:r>
      <w:r w:rsidR="00EC1A35" w:rsidRPr="00EE1550">
        <w:t>state</w:t>
      </w:r>
      <w:r w:rsidRPr="00EE1550">
        <w:t xml:space="preserve"> the following:</w:t>
      </w:r>
      <w:bookmarkEnd w:id="27"/>
    </w:p>
    <w:p w14:paraId="5650DF47" w14:textId="7792935C" w:rsidR="00F85C82" w:rsidRPr="002532C3" w:rsidRDefault="00F85C82" w:rsidP="0044227A">
      <w:pPr>
        <w:pStyle w:val="NoSpacing"/>
        <w:rPr>
          <w:color w:val="00B0F0"/>
        </w:rPr>
      </w:pPr>
    </w:p>
    <w:p w14:paraId="33481944" w14:textId="77777777" w:rsidR="00EE1550" w:rsidRPr="00FC189E" w:rsidRDefault="00EE1550" w:rsidP="00EE1550">
      <w:pPr>
        <w:rPr>
          <w:i/>
        </w:rPr>
      </w:pPr>
      <w:r w:rsidRPr="00FC189E">
        <w:rPr>
          <w:i/>
        </w:rPr>
        <w:t>1.1 Grounds for removal from office for Subcommittee Members</w:t>
      </w:r>
    </w:p>
    <w:p w14:paraId="6FFE095C" w14:textId="77777777" w:rsidR="00EE1550" w:rsidRPr="00FC189E" w:rsidRDefault="00EE1550" w:rsidP="00EE1550">
      <w:pPr>
        <w:rPr>
          <w:i/>
        </w:rPr>
      </w:pPr>
      <w:r w:rsidRPr="00FC189E">
        <w:rPr>
          <w:i/>
        </w:rPr>
        <w:t>These are possible reasons that a subcommittee member may need to be removed from office:</w:t>
      </w:r>
    </w:p>
    <w:p w14:paraId="7FBA0F72" w14:textId="77777777" w:rsidR="00EE1550" w:rsidRPr="00FC189E" w:rsidRDefault="00EE1550" w:rsidP="00EE1550">
      <w:pPr>
        <w:pStyle w:val="ListParagraph"/>
        <w:numPr>
          <w:ilvl w:val="1"/>
          <w:numId w:val="28"/>
        </w:numPr>
        <w:rPr>
          <w:i/>
        </w:rPr>
      </w:pPr>
      <w:r w:rsidRPr="00FC189E">
        <w:rPr>
          <w:i/>
        </w:rPr>
        <w:t>If the member in question does not attend for a second consecutive committee meeting without communication.</w:t>
      </w:r>
    </w:p>
    <w:p w14:paraId="1FEF8087" w14:textId="77777777" w:rsidR="00EE1550" w:rsidRPr="00FC189E" w:rsidRDefault="00EE1550" w:rsidP="00EE1550">
      <w:pPr>
        <w:pStyle w:val="ListParagraph"/>
        <w:numPr>
          <w:ilvl w:val="1"/>
          <w:numId w:val="28"/>
        </w:numPr>
        <w:rPr>
          <w:i/>
        </w:rPr>
      </w:pPr>
      <w:r w:rsidRPr="00FC189E">
        <w:rPr>
          <w:i/>
        </w:rPr>
        <w:t>Relapse is automatic grounds for immediate removal from office.</w:t>
      </w:r>
    </w:p>
    <w:p w14:paraId="4222751D" w14:textId="77777777" w:rsidR="00EE1550" w:rsidRPr="00FC189E" w:rsidRDefault="00EE1550" w:rsidP="00EE1550">
      <w:pPr>
        <w:pStyle w:val="ListParagraph"/>
        <w:numPr>
          <w:ilvl w:val="1"/>
          <w:numId w:val="28"/>
        </w:numPr>
        <w:rPr>
          <w:i/>
        </w:rPr>
      </w:pPr>
      <w:r w:rsidRPr="00FC189E">
        <w:rPr>
          <w:i/>
        </w:rPr>
        <w:t>Failure to perform expected duties, as described in the guidelines.</w:t>
      </w:r>
    </w:p>
    <w:p w14:paraId="3EF3AA9C" w14:textId="77777777" w:rsidR="00EE1550" w:rsidRPr="00FC189E" w:rsidRDefault="00EE1550" w:rsidP="00EE1550">
      <w:pPr>
        <w:pStyle w:val="ListParagraph"/>
        <w:numPr>
          <w:ilvl w:val="1"/>
          <w:numId w:val="28"/>
        </w:numPr>
        <w:rPr>
          <w:i/>
        </w:rPr>
      </w:pPr>
      <w:r w:rsidRPr="00FC189E">
        <w:rPr>
          <w:i/>
        </w:rPr>
        <w:t>If misappropriation is proven, then the member will be immediately removed from office.</w:t>
      </w:r>
    </w:p>
    <w:p w14:paraId="24E4EAAE" w14:textId="77777777" w:rsidR="00EE1550" w:rsidRPr="00FC189E" w:rsidRDefault="00EE1550" w:rsidP="00EE1550">
      <w:pPr>
        <w:pStyle w:val="ListParagraph"/>
        <w:numPr>
          <w:ilvl w:val="1"/>
          <w:numId w:val="28"/>
        </w:numPr>
        <w:rPr>
          <w:i/>
        </w:rPr>
      </w:pPr>
      <w:r w:rsidRPr="00FC189E">
        <w:rPr>
          <w:i/>
        </w:rPr>
        <w:t>Failure to communicate via agreed communication channels.</w:t>
      </w:r>
    </w:p>
    <w:p w14:paraId="7D0BDE0A" w14:textId="77777777" w:rsidR="00EE1550" w:rsidRPr="00FC189E" w:rsidRDefault="00EE1550" w:rsidP="00EE1550">
      <w:pPr>
        <w:rPr>
          <w:i/>
        </w:rPr>
      </w:pPr>
      <w:r w:rsidRPr="00FC189E">
        <w:rPr>
          <w:i/>
        </w:rPr>
        <w:t xml:space="preserve">Should a member of the Committee meet any of these criteria their removal may be proposed by a conscience of the Admin committee, or by a motion from a committee member. This motion will then be brought to the body within agreed communication channels. </w:t>
      </w:r>
    </w:p>
    <w:p w14:paraId="67E14FDE" w14:textId="054BBFDA" w:rsidR="002532C3" w:rsidRPr="00FC189E" w:rsidRDefault="002532C3" w:rsidP="0044227A">
      <w:pPr>
        <w:pStyle w:val="NoSpacing"/>
        <w:rPr>
          <w:b/>
          <w:bCs/>
        </w:rPr>
      </w:pPr>
      <w:r w:rsidRPr="00FC189E">
        <w:rPr>
          <w:b/>
          <w:bCs/>
        </w:rPr>
        <w:t>Before getting to this point, we would of course take prior action before this step is carried out, this is the last option.</w:t>
      </w:r>
      <w:r w:rsidR="000154A2" w:rsidRPr="00FC189E">
        <w:rPr>
          <w:b/>
          <w:bCs/>
        </w:rPr>
        <w:t xml:space="preserve"> Unless the</w:t>
      </w:r>
      <w:r w:rsidR="00C80F0D" w:rsidRPr="00FC189E">
        <w:rPr>
          <w:b/>
          <w:bCs/>
        </w:rPr>
        <w:t xml:space="preserve"> member has relapsed or has broken the misappropriation guidelines.</w:t>
      </w:r>
    </w:p>
    <w:p w14:paraId="28543AC8" w14:textId="5988AB67" w:rsidR="002532C3" w:rsidRPr="00EC1A35" w:rsidRDefault="002532C3" w:rsidP="003B2DB1">
      <w:pPr>
        <w:pStyle w:val="Heading2"/>
      </w:pPr>
      <w:bookmarkStart w:id="28" w:name="_Toc70629193"/>
      <w:r w:rsidRPr="00EC1A35">
        <w:t>Prior Action</w:t>
      </w:r>
      <w:bookmarkEnd w:id="28"/>
    </w:p>
    <w:p w14:paraId="49A382C5" w14:textId="77777777" w:rsidR="002532C3" w:rsidRPr="00FE78E6" w:rsidRDefault="002532C3" w:rsidP="0044227A">
      <w:pPr>
        <w:pStyle w:val="NoSpacing"/>
        <w:rPr>
          <w:color w:val="FF0000"/>
        </w:rPr>
      </w:pPr>
    </w:p>
    <w:p w14:paraId="4D876458" w14:textId="006E5C9C" w:rsidR="00C80F0D" w:rsidRPr="00FC189E" w:rsidRDefault="00C80F0D" w:rsidP="00FE78E6">
      <w:pPr>
        <w:pStyle w:val="NoSpacing"/>
        <w:numPr>
          <w:ilvl w:val="0"/>
          <w:numId w:val="25"/>
        </w:numPr>
      </w:pPr>
      <w:r w:rsidRPr="00FC189E">
        <w:t>At least two members of the committee would reach out to the member directly to raise any concerns they may have and bring any issues to their attention.</w:t>
      </w:r>
    </w:p>
    <w:p w14:paraId="24E389F7" w14:textId="05B7A872" w:rsidR="00C80F0D" w:rsidRPr="00FC189E" w:rsidRDefault="00235B29" w:rsidP="00FE78E6">
      <w:pPr>
        <w:pStyle w:val="NoSpacing"/>
        <w:numPr>
          <w:ilvl w:val="0"/>
          <w:numId w:val="25"/>
        </w:numPr>
      </w:pPr>
      <w:r w:rsidRPr="00FC189E">
        <w:t>If the issue is not resolved the</w:t>
      </w:r>
      <w:r w:rsidR="00C80F0D" w:rsidRPr="00FC189E">
        <w:t xml:space="preserve"> issue would be raised by the body at the next committee meeting or an extraordinary meeting will be called if necessary and the concern(s) or the issue(s) will be discussed.</w:t>
      </w:r>
    </w:p>
    <w:p w14:paraId="32B5FCDB" w14:textId="3B611FD5" w:rsidR="00CD60F1" w:rsidRPr="00FC189E" w:rsidRDefault="00C80F0D" w:rsidP="00CD60F1">
      <w:pPr>
        <w:pStyle w:val="NoSpacing"/>
        <w:numPr>
          <w:ilvl w:val="0"/>
          <w:numId w:val="25"/>
        </w:numPr>
      </w:pPr>
      <w:r w:rsidRPr="00FC189E">
        <w:t>All members</w:t>
      </w:r>
      <w:r w:rsidR="00FE78E6" w:rsidRPr="00FC189E">
        <w:t xml:space="preserve"> must be given the opportunity to attend and participate in the decision-making process, in line with </w:t>
      </w:r>
      <w:r w:rsidR="00CD60F1" w:rsidRPr="00FC189E">
        <w:t>our</w:t>
      </w:r>
      <w:r w:rsidR="00235B29" w:rsidRPr="00FC189E">
        <w:t xml:space="preserve"> 7th concept of NA service.</w:t>
      </w:r>
    </w:p>
    <w:p w14:paraId="43AE526A" w14:textId="52C6CB01" w:rsidR="00CD60F1" w:rsidRPr="00FC189E" w:rsidRDefault="00CD60F1" w:rsidP="00CD60F1">
      <w:pPr>
        <w:autoSpaceDE w:val="0"/>
        <w:autoSpaceDN w:val="0"/>
        <w:adjustRightInd w:val="0"/>
        <w:spacing w:after="0" w:line="240" w:lineRule="auto"/>
        <w:jc w:val="center"/>
        <w:rPr>
          <w:rFonts w:cstheme="minorHAnsi"/>
          <w:i/>
          <w:iCs/>
        </w:rPr>
      </w:pPr>
      <w:r w:rsidRPr="00FC189E">
        <w:rPr>
          <w:rFonts w:cstheme="minorHAnsi"/>
          <w:i/>
          <w:iCs/>
        </w:rPr>
        <w:t>“</w:t>
      </w:r>
      <w:r w:rsidR="00235B29" w:rsidRPr="00FC189E">
        <w:rPr>
          <w:rFonts w:cstheme="minorHAnsi"/>
          <w:i/>
          <w:iCs/>
        </w:rPr>
        <w:t>All members of a service body bear substantial responsibility for that body’s decisions</w:t>
      </w:r>
      <w:r w:rsidRPr="00FC189E">
        <w:rPr>
          <w:rFonts w:cstheme="minorHAnsi"/>
          <w:i/>
          <w:iCs/>
        </w:rPr>
        <w:t xml:space="preserve"> </w:t>
      </w:r>
      <w:r w:rsidR="00235B29" w:rsidRPr="00FC189E">
        <w:rPr>
          <w:rFonts w:cstheme="minorHAnsi"/>
          <w:i/>
          <w:iCs/>
        </w:rPr>
        <w:t>and</w:t>
      </w:r>
    </w:p>
    <w:p w14:paraId="727FB02A" w14:textId="1BD791AF" w:rsidR="00CD60F1" w:rsidRPr="00FC189E" w:rsidRDefault="00235B29" w:rsidP="00CD60F1">
      <w:pPr>
        <w:autoSpaceDE w:val="0"/>
        <w:autoSpaceDN w:val="0"/>
        <w:adjustRightInd w:val="0"/>
        <w:spacing w:after="0" w:line="240" w:lineRule="auto"/>
        <w:jc w:val="center"/>
        <w:rPr>
          <w:rFonts w:cstheme="minorHAnsi"/>
          <w:i/>
          <w:iCs/>
        </w:rPr>
      </w:pPr>
      <w:r w:rsidRPr="00FC189E">
        <w:rPr>
          <w:rFonts w:cstheme="minorHAnsi"/>
          <w:i/>
          <w:iCs/>
        </w:rPr>
        <w:t>should be</w:t>
      </w:r>
      <w:r w:rsidR="00CD60F1" w:rsidRPr="00FC189E">
        <w:rPr>
          <w:rFonts w:cstheme="minorHAnsi"/>
          <w:i/>
          <w:iCs/>
        </w:rPr>
        <w:t xml:space="preserve"> a</w:t>
      </w:r>
      <w:r w:rsidRPr="00FC189E">
        <w:rPr>
          <w:rFonts w:cstheme="minorHAnsi"/>
          <w:i/>
          <w:iCs/>
        </w:rPr>
        <w:t>llowed to fully participate in its decision-making processes</w:t>
      </w:r>
      <w:r w:rsidR="00CD60F1" w:rsidRPr="00FC189E">
        <w:rPr>
          <w:rFonts w:cstheme="minorHAnsi"/>
          <w:i/>
          <w:iCs/>
        </w:rPr>
        <w:t>”.</w:t>
      </w:r>
    </w:p>
    <w:p w14:paraId="10D7565B" w14:textId="33E1EA7A" w:rsidR="00235B29" w:rsidRPr="00FC189E" w:rsidRDefault="00FE78E6" w:rsidP="00CC42B4">
      <w:pPr>
        <w:pStyle w:val="NoSpacing"/>
        <w:numPr>
          <w:ilvl w:val="0"/>
          <w:numId w:val="25"/>
        </w:numPr>
      </w:pPr>
      <w:r w:rsidRPr="00FC189E">
        <w:t>The member concerned will be invited to attend for the concern(s) or issue(s) to be discussed.</w:t>
      </w:r>
    </w:p>
    <w:p w14:paraId="28212908" w14:textId="3067B025" w:rsidR="00FE78E6" w:rsidRPr="00FC189E" w:rsidRDefault="00CD60F1" w:rsidP="003B2DB1">
      <w:pPr>
        <w:pStyle w:val="NoSpacing"/>
        <w:numPr>
          <w:ilvl w:val="0"/>
          <w:numId w:val="25"/>
        </w:numPr>
      </w:pPr>
      <w:r w:rsidRPr="00FC189E">
        <w:t>If the issue is not resolved</w:t>
      </w:r>
      <w:r w:rsidR="00CC42B4" w:rsidRPr="00FC189E">
        <w:t xml:space="preserve"> an</w:t>
      </w:r>
      <w:r w:rsidRPr="00FC189E">
        <w:t xml:space="preserve"> i</w:t>
      </w:r>
      <w:r w:rsidR="002532C3" w:rsidRPr="00FC189E">
        <w:t>nventory</w:t>
      </w:r>
      <w:r w:rsidR="00CC42B4" w:rsidRPr="00FC189E">
        <w:t xml:space="preserve"> process</w:t>
      </w:r>
      <w:r w:rsidRPr="00FC189E">
        <w:t xml:space="preserve"> should be considered</w:t>
      </w:r>
      <w:r w:rsidR="002532C3" w:rsidRPr="00FC189E">
        <w:t xml:space="preserve"> – both personal and committee</w:t>
      </w:r>
      <w:r w:rsidR="00CC42B4" w:rsidRPr="00FC189E">
        <w:t>.</w:t>
      </w:r>
    </w:p>
    <w:p w14:paraId="5D4CD758" w14:textId="58823CE6" w:rsidR="002532C3" w:rsidRPr="00FC189E" w:rsidRDefault="00CC42B4" w:rsidP="003B2DB1">
      <w:pPr>
        <w:pStyle w:val="NoSpacing"/>
        <w:numPr>
          <w:ilvl w:val="0"/>
          <w:numId w:val="25"/>
        </w:numPr>
      </w:pPr>
      <w:r w:rsidRPr="00FC189E">
        <w:t>If the issue is not resolved a m</w:t>
      </w:r>
      <w:r w:rsidR="002532C3" w:rsidRPr="00FC189E">
        <w:t>ediation</w:t>
      </w:r>
      <w:r w:rsidRPr="00FC189E">
        <w:t xml:space="preserve"> process should be considered which would be facilitated by an independent third party.</w:t>
      </w:r>
    </w:p>
    <w:p w14:paraId="7113B2A1" w14:textId="77777777" w:rsidR="00CC42B4" w:rsidRPr="00FC189E" w:rsidRDefault="00CC42B4" w:rsidP="00CC42B4">
      <w:pPr>
        <w:pStyle w:val="NoSpacing"/>
        <w:numPr>
          <w:ilvl w:val="0"/>
          <w:numId w:val="25"/>
        </w:numPr>
      </w:pPr>
      <w:r w:rsidRPr="00FC189E">
        <w:t>If the member concerned refuses/does not attend, proceedings will continue in their absence after all attempts have been made to encourage them to attend.</w:t>
      </w:r>
    </w:p>
    <w:p w14:paraId="6D5A9545" w14:textId="2930FAA0" w:rsidR="00CC42B4" w:rsidRPr="00FC189E" w:rsidRDefault="00CC42B4" w:rsidP="00CD60F1">
      <w:pPr>
        <w:pStyle w:val="NoSpacing"/>
        <w:numPr>
          <w:ilvl w:val="0"/>
          <w:numId w:val="25"/>
        </w:numPr>
      </w:pPr>
      <w:r w:rsidRPr="00FC189E">
        <w:lastRenderedPageBreak/>
        <w:t>If the issue is still not resolved, then the following “Order of proceedings for removal from office” should be considered.</w:t>
      </w:r>
    </w:p>
    <w:p w14:paraId="142270A9" w14:textId="26EDFEA0" w:rsidR="00734651" w:rsidRPr="00EC1A35" w:rsidRDefault="000154A2" w:rsidP="003B2DB1">
      <w:pPr>
        <w:pStyle w:val="Heading2"/>
      </w:pPr>
      <w:bookmarkStart w:id="29" w:name="_Toc70629194"/>
      <w:r w:rsidRPr="00EC1A35">
        <w:t>O</w:t>
      </w:r>
      <w:r w:rsidR="00734651" w:rsidRPr="00EC1A35">
        <w:t>rder of proceedings for</w:t>
      </w:r>
      <w:r w:rsidR="002532C3" w:rsidRPr="00EC1A35">
        <w:t xml:space="preserve"> </w:t>
      </w:r>
      <w:r w:rsidR="00285546" w:rsidRPr="00EC1A35">
        <w:t>r</w:t>
      </w:r>
      <w:r w:rsidR="002532C3" w:rsidRPr="00EC1A35">
        <w:t>emoval from office</w:t>
      </w:r>
      <w:r w:rsidR="00EE1550" w:rsidRPr="00EC1A35">
        <w:t xml:space="preserve"> – Please use the regional motion form for this (appendix</w:t>
      </w:r>
      <w:r w:rsidR="00EC1A35" w:rsidRPr="00EC1A35">
        <w:t xml:space="preserve"> 9</w:t>
      </w:r>
      <w:r w:rsidR="00EE1550" w:rsidRPr="00EC1A35">
        <w:t>)</w:t>
      </w:r>
      <w:bookmarkEnd w:id="29"/>
    </w:p>
    <w:p w14:paraId="6CAA0BFF" w14:textId="3D78CE31" w:rsidR="00734651" w:rsidRPr="00FC189E" w:rsidRDefault="00734651" w:rsidP="00EE1550">
      <w:pPr>
        <w:pStyle w:val="ListParagraph"/>
        <w:numPr>
          <w:ilvl w:val="0"/>
          <w:numId w:val="29"/>
        </w:numPr>
      </w:pPr>
      <w:r w:rsidRPr="00FC189E">
        <w:t>Meeting is to be facilitated by</w:t>
      </w:r>
      <w:r w:rsidR="00B70E57" w:rsidRPr="00FC189E">
        <w:t xml:space="preserve"> ………………</w:t>
      </w:r>
    </w:p>
    <w:p w14:paraId="529B177E" w14:textId="56307228" w:rsidR="00734651" w:rsidRPr="00FC189E" w:rsidRDefault="00734651" w:rsidP="00EE1550">
      <w:pPr>
        <w:pStyle w:val="ListParagraph"/>
        <w:numPr>
          <w:ilvl w:val="0"/>
          <w:numId w:val="29"/>
        </w:numPr>
      </w:pPr>
      <w:r w:rsidRPr="00FC189E">
        <w:t>The chat will be disabled, all participants will be muted</w:t>
      </w:r>
      <w:r w:rsidR="00B70E57" w:rsidRPr="00FC189E">
        <w:t xml:space="preserve"> (when online)</w:t>
      </w:r>
      <w:r w:rsidR="00285546" w:rsidRPr="00FC189E">
        <w:t>.</w:t>
      </w:r>
    </w:p>
    <w:p w14:paraId="22E11F4E" w14:textId="6B648684" w:rsidR="00734651" w:rsidRPr="00FC189E" w:rsidRDefault="00734651" w:rsidP="00EE1550">
      <w:pPr>
        <w:pStyle w:val="ListParagraph"/>
        <w:numPr>
          <w:ilvl w:val="0"/>
          <w:numId w:val="29"/>
        </w:numPr>
      </w:pPr>
      <w:r w:rsidRPr="00FC189E">
        <w:t>Members will be invited to raise their hand to speak at the appropriate time</w:t>
      </w:r>
      <w:r w:rsidR="00285546" w:rsidRPr="00FC189E">
        <w:t>.</w:t>
      </w:r>
    </w:p>
    <w:p w14:paraId="4E4C3276" w14:textId="0A8973E9" w:rsidR="00734651" w:rsidRPr="00FC189E" w:rsidRDefault="00734651" w:rsidP="00EE1550">
      <w:pPr>
        <w:pStyle w:val="ListParagraph"/>
        <w:numPr>
          <w:ilvl w:val="0"/>
          <w:numId w:val="29"/>
        </w:numPr>
      </w:pPr>
      <w:r w:rsidRPr="00FC189E">
        <w:t>This motion has been brought under the structure of the UK RSC guidelines</w:t>
      </w:r>
      <w:r w:rsidR="00285546" w:rsidRPr="00FC189E">
        <w:t>.</w:t>
      </w:r>
    </w:p>
    <w:p w14:paraId="5C38AC30" w14:textId="77777777" w:rsidR="00734651" w:rsidRPr="00FC189E" w:rsidRDefault="00734651" w:rsidP="00EE1550">
      <w:pPr>
        <w:pStyle w:val="ListParagraph"/>
        <w:numPr>
          <w:ilvl w:val="0"/>
          <w:numId w:val="29"/>
        </w:numPr>
      </w:pPr>
      <w:r w:rsidRPr="00FC189E">
        <w:t xml:space="preserve">Because these do not contain an explicit process, that which is italicised are the quoted sections. </w:t>
      </w:r>
    </w:p>
    <w:p w14:paraId="1FFAB150" w14:textId="193673FA" w:rsidR="00734651" w:rsidRPr="00FC189E" w:rsidRDefault="00734651" w:rsidP="00EE1550">
      <w:pPr>
        <w:pStyle w:val="ListParagraph"/>
        <w:numPr>
          <w:ilvl w:val="0"/>
          <w:numId w:val="29"/>
        </w:numPr>
      </w:pPr>
      <w:r w:rsidRPr="00FC189E">
        <w:t>The meeting will start a</w:t>
      </w:r>
      <w:r w:rsidR="00DD2107" w:rsidRPr="00FC189E">
        <w:t>t an agreed time and date</w:t>
      </w:r>
      <w:r w:rsidR="002532C3" w:rsidRPr="00FC189E">
        <w:t>.</w:t>
      </w:r>
    </w:p>
    <w:p w14:paraId="6F711F7A" w14:textId="590C0467" w:rsidR="00734651" w:rsidRPr="00FC189E" w:rsidRDefault="00734651" w:rsidP="00EE1550">
      <w:pPr>
        <w:pStyle w:val="ListParagraph"/>
        <w:numPr>
          <w:ilvl w:val="0"/>
          <w:numId w:val="29"/>
        </w:numPr>
      </w:pPr>
      <w:r w:rsidRPr="00FC189E">
        <w:t>The service prayer will be read</w:t>
      </w:r>
      <w:r w:rsidR="002532C3" w:rsidRPr="00FC189E">
        <w:t>.</w:t>
      </w:r>
    </w:p>
    <w:p w14:paraId="61D18E38" w14:textId="3D11C14E" w:rsidR="00734651" w:rsidRPr="00FC189E" w:rsidRDefault="00734651" w:rsidP="00EE1550">
      <w:pPr>
        <w:pStyle w:val="ListParagraph"/>
        <w:numPr>
          <w:ilvl w:val="0"/>
          <w:numId w:val="29"/>
        </w:numPr>
      </w:pPr>
      <w:r w:rsidRPr="00FC189E">
        <w:t>The 12 concepts will be read</w:t>
      </w:r>
      <w:r w:rsidR="002532C3" w:rsidRPr="00FC189E">
        <w:t>.</w:t>
      </w:r>
    </w:p>
    <w:p w14:paraId="3F49E0C5" w14:textId="6D3197AA" w:rsidR="00734651" w:rsidRPr="00FC189E" w:rsidRDefault="00734651" w:rsidP="00EE1550">
      <w:pPr>
        <w:pStyle w:val="ListParagraph"/>
        <w:numPr>
          <w:ilvl w:val="0"/>
          <w:numId w:val="29"/>
        </w:numPr>
      </w:pPr>
      <w:r w:rsidRPr="00FC189E">
        <w:t>Introductions will then take place</w:t>
      </w:r>
      <w:r w:rsidR="002532C3" w:rsidRPr="00FC189E">
        <w:t>.</w:t>
      </w:r>
    </w:p>
    <w:p w14:paraId="1040CB06" w14:textId="229435CB" w:rsidR="00734651" w:rsidRPr="00FC189E" w:rsidRDefault="00734651" w:rsidP="00EE1550">
      <w:pPr>
        <w:pStyle w:val="ListParagraph"/>
        <w:numPr>
          <w:ilvl w:val="0"/>
          <w:numId w:val="29"/>
        </w:numPr>
      </w:pPr>
      <w:r w:rsidRPr="00FC189E">
        <w:t>Apologies will be heard from the secretary</w:t>
      </w:r>
      <w:r w:rsidR="002532C3" w:rsidRPr="00FC189E">
        <w:t>.</w:t>
      </w:r>
    </w:p>
    <w:p w14:paraId="6AF28930" w14:textId="60486714" w:rsidR="00734651" w:rsidRPr="00FC189E" w:rsidRDefault="00734651" w:rsidP="00EE1550">
      <w:pPr>
        <w:pStyle w:val="ListParagraph"/>
        <w:numPr>
          <w:ilvl w:val="0"/>
          <w:numId w:val="29"/>
        </w:numPr>
        <w:rPr>
          <w:bCs/>
        </w:rPr>
      </w:pPr>
      <w:r w:rsidRPr="00FC189E">
        <w:t>The facilitator of the meeting will read the motion</w:t>
      </w:r>
      <w:r w:rsidR="00EE1550" w:rsidRPr="00FC189E">
        <w:t xml:space="preserve">, which will contain; </w:t>
      </w:r>
      <w:r w:rsidRPr="00FC189E">
        <w:rPr>
          <w:bCs/>
        </w:rPr>
        <w:t>Motion</w:t>
      </w:r>
      <w:r w:rsidR="00EE1550" w:rsidRPr="00FC189E">
        <w:rPr>
          <w:bCs/>
        </w:rPr>
        <w:t xml:space="preserve">; </w:t>
      </w:r>
      <w:r w:rsidRPr="00FC189E">
        <w:rPr>
          <w:bCs/>
        </w:rPr>
        <w:t>Objective of the motion</w:t>
      </w:r>
      <w:r w:rsidR="00EE1550" w:rsidRPr="00FC189E">
        <w:rPr>
          <w:bCs/>
        </w:rPr>
        <w:t xml:space="preserve">; </w:t>
      </w:r>
      <w:r w:rsidRPr="00FC189E">
        <w:rPr>
          <w:bCs/>
        </w:rPr>
        <w:t>Reason the motion is necessary</w:t>
      </w:r>
      <w:r w:rsidR="00EE1550" w:rsidRPr="00FC189E">
        <w:rPr>
          <w:bCs/>
        </w:rPr>
        <w:t>.</w:t>
      </w:r>
    </w:p>
    <w:p w14:paraId="18F99D6D" w14:textId="25647057" w:rsidR="00734651" w:rsidRPr="00FC189E" w:rsidRDefault="002532C3" w:rsidP="00EE1550">
      <w:pPr>
        <w:pStyle w:val="ListParagraph"/>
        <w:numPr>
          <w:ilvl w:val="0"/>
          <w:numId w:val="29"/>
        </w:numPr>
      </w:pPr>
      <w:r w:rsidRPr="00FC189E">
        <w:t>If t</w:t>
      </w:r>
      <w:r w:rsidR="00734651" w:rsidRPr="00FC189E">
        <w:t xml:space="preserve">he motion has been brought against an admin committee member. Thus, as per the RSC guidelines, it needs to be seconded by a member of the admin committee, or two committee members. </w:t>
      </w:r>
    </w:p>
    <w:p w14:paraId="027B6563" w14:textId="77777777" w:rsidR="00734651" w:rsidRPr="00FC189E" w:rsidRDefault="00734651" w:rsidP="00EE1550">
      <w:pPr>
        <w:pStyle w:val="ListParagraph"/>
        <w:numPr>
          <w:ilvl w:val="0"/>
          <w:numId w:val="29"/>
        </w:numPr>
      </w:pPr>
      <w:r w:rsidRPr="00FC189E">
        <w:t xml:space="preserve">The facilitator will ask if there is a second for the motion, this will be indicated by raised hand. </w:t>
      </w:r>
    </w:p>
    <w:p w14:paraId="306E0D36" w14:textId="5A275C29" w:rsidR="00285546" w:rsidRPr="00FC189E" w:rsidRDefault="00285546" w:rsidP="00EE1550">
      <w:pPr>
        <w:pStyle w:val="ListParagraph"/>
        <w:numPr>
          <w:ilvl w:val="0"/>
          <w:numId w:val="29"/>
        </w:numPr>
      </w:pPr>
      <w:r w:rsidRPr="00FC189E">
        <w:t>The facilitator will provide an opportunity for the person the motion is against to respond to the motion.</w:t>
      </w:r>
    </w:p>
    <w:p w14:paraId="37FAC187" w14:textId="2EF0745A" w:rsidR="00734651" w:rsidRPr="00285546" w:rsidRDefault="00734651" w:rsidP="003B2DB1">
      <w:pPr>
        <w:pStyle w:val="Heading2"/>
      </w:pPr>
      <w:bookmarkStart w:id="30" w:name="_Toc70629195"/>
      <w:r w:rsidRPr="00285546">
        <w:t xml:space="preserve">Invitation to speak for/against the </w:t>
      </w:r>
      <w:r w:rsidR="00285546" w:rsidRPr="00285546">
        <w:t>motion.</w:t>
      </w:r>
      <w:bookmarkEnd w:id="30"/>
    </w:p>
    <w:p w14:paraId="29DF2DFD" w14:textId="2FFB6390" w:rsidR="00734651" w:rsidRPr="00FC189E" w:rsidRDefault="00734651" w:rsidP="00EE1550">
      <w:pPr>
        <w:pStyle w:val="ListParagraph"/>
        <w:numPr>
          <w:ilvl w:val="0"/>
          <w:numId w:val="30"/>
        </w:numPr>
        <w:rPr>
          <w:bCs/>
        </w:rPr>
      </w:pPr>
      <w:r w:rsidRPr="00FC189E">
        <w:rPr>
          <w:bCs/>
        </w:rPr>
        <w:t>Each person will have a maximum of three minutes to speak</w:t>
      </w:r>
      <w:r w:rsidR="00285546" w:rsidRPr="00FC189E">
        <w:rPr>
          <w:bCs/>
        </w:rPr>
        <w:t>.</w:t>
      </w:r>
    </w:p>
    <w:p w14:paraId="213516E4" w14:textId="01CA1D3E" w:rsidR="00734651" w:rsidRPr="00FC189E" w:rsidRDefault="00734651" w:rsidP="00EE1550">
      <w:pPr>
        <w:pStyle w:val="ListParagraph"/>
        <w:numPr>
          <w:ilvl w:val="0"/>
          <w:numId w:val="30"/>
        </w:numPr>
      </w:pPr>
      <w:r w:rsidRPr="00FC189E">
        <w:t xml:space="preserve">The facilitator will provide an opportunity for two members to speak in favour of the motion, detailing why the motion is necessary. This cannot be the member who brought the motion, or </w:t>
      </w:r>
      <w:r w:rsidR="00DD2107" w:rsidRPr="00FC189E">
        <w:t>any</w:t>
      </w:r>
      <w:r w:rsidRPr="00FC189E">
        <w:t xml:space="preserve"> of the members who seconded the motion. </w:t>
      </w:r>
    </w:p>
    <w:p w14:paraId="0CBBEDFE" w14:textId="77777777" w:rsidR="00734651" w:rsidRPr="00FC189E" w:rsidRDefault="00734651" w:rsidP="00EE1550">
      <w:pPr>
        <w:pStyle w:val="ListParagraph"/>
        <w:numPr>
          <w:ilvl w:val="0"/>
          <w:numId w:val="30"/>
        </w:numPr>
      </w:pPr>
      <w:r w:rsidRPr="00FC189E">
        <w:t>This will be done by inviting members who wish to speak for the motion to raise their hand, the first two will be called upon. If you see someone below you on the list who you would like to defer to, you can remove yourself from the list, and it will move to the next person on the list.</w:t>
      </w:r>
    </w:p>
    <w:p w14:paraId="20A5CF7D" w14:textId="39283117" w:rsidR="00734651" w:rsidRPr="00FC189E" w:rsidRDefault="00734651" w:rsidP="00EE1550">
      <w:pPr>
        <w:pStyle w:val="ListParagraph"/>
        <w:numPr>
          <w:ilvl w:val="0"/>
          <w:numId w:val="30"/>
        </w:numPr>
      </w:pPr>
      <w:r w:rsidRPr="00FC189E">
        <w:t>The facilitator will provide an opportunity for two members to speak against the motion, detailing why the motion is inaccurate</w:t>
      </w:r>
      <w:r w:rsidR="002532C3" w:rsidRPr="00FC189E">
        <w:t xml:space="preserve"> or unnecessary.</w:t>
      </w:r>
    </w:p>
    <w:p w14:paraId="1415BA51" w14:textId="77777777" w:rsidR="00734651" w:rsidRPr="00FC189E" w:rsidRDefault="00734651" w:rsidP="00EE1550">
      <w:pPr>
        <w:pStyle w:val="ListParagraph"/>
        <w:numPr>
          <w:ilvl w:val="0"/>
          <w:numId w:val="30"/>
        </w:numPr>
      </w:pPr>
      <w:r w:rsidRPr="00FC189E">
        <w:t>This will be done by inviting members who wish to speak for the motion to raise their hand, the first two will be called upon. If you see someone below you on the list who you would like to defer to, you can remove yourself from the list, and it will move to the next person on the list.</w:t>
      </w:r>
    </w:p>
    <w:p w14:paraId="385D1776" w14:textId="77777777" w:rsidR="00734651" w:rsidRPr="00FC189E" w:rsidRDefault="00734651" w:rsidP="00EE1550">
      <w:pPr>
        <w:pStyle w:val="ListParagraph"/>
        <w:numPr>
          <w:ilvl w:val="0"/>
          <w:numId w:val="30"/>
        </w:numPr>
      </w:pPr>
      <w:r w:rsidRPr="00FC189E">
        <w:t>This will be done by inviting members who wish to speak against the motion to raise their hand.</w:t>
      </w:r>
    </w:p>
    <w:p w14:paraId="20D21051" w14:textId="33076A5C" w:rsidR="00734651" w:rsidRPr="00FC189E" w:rsidRDefault="00734651" w:rsidP="00EE1550">
      <w:pPr>
        <w:pStyle w:val="ListParagraph"/>
        <w:numPr>
          <w:ilvl w:val="0"/>
          <w:numId w:val="30"/>
        </w:numPr>
      </w:pPr>
      <w:r w:rsidRPr="00FC189E">
        <w:t xml:space="preserve">The facilitator will provide an opportunity for the </w:t>
      </w:r>
      <w:r w:rsidR="002532C3" w:rsidRPr="00FC189E">
        <w:t>person the motion is against to</w:t>
      </w:r>
      <w:r w:rsidRPr="00FC189E">
        <w:t xml:space="preserve"> respond to the additional points raised</w:t>
      </w:r>
      <w:r w:rsidR="00285546" w:rsidRPr="00FC189E">
        <w:t>.</w:t>
      </w:r>
    </w:p>
    <w:p w14:paraId="70D3F9C4" w14:textId="77777777" w:rsidR="00734651" w:rsidRPr="00285546" w:rsidRDefault="00734651" w:rsidP="003B2DB1">
      <w:pPr>
        <w:pStyle w:val="Heading2"/>
      </w:pPr>
      <w:bookmarkStart w:id="31" w:name="_Toc70629196"/>
      <w:r w:rsidRPr="00285546">
        <w:t>Voting</w:t>
      </w:r>
      <w:bookmarkEnd w:id="31"/>
    </w:p>
    <w:p w14:paraId="0F21B6F6" w14:textId="77777777" w:rsidR="00734651" w:rsidRPr="00FC189E" w:rsidRDefault="00734651" w:rsidP="00EE1550">
      <w:pPr>
        <w:pStyle w:val="ListParagraph"/>
        <w:numPr>
          <w:ilvl w:val="0"/>
          <w:numId w:val="31"/>
        </w:numPr>
      </w:pPr>
      <w:r w:rsidRPr="00FC189E">
        <w:t xml:space="preserve">Voting will be conducted in the same way as a single candidate election. </w:t>
      </w:r>
    </w:p>
    <w:p w14:paraId="1B74BE6E" w14:textId="3E88209E" w:rsidR="00734651" w:rsidRPr="00FC189E" w:rsidRDefault="00734651" w:rsidP="00EE1550">
      <w:pPr>
        <w:pStyle w:val="ListParagraph"/>
        <w:numPr>
          <w:ilvl w:val="0"/>
          <w:numId w:val="31"/>
        </w:numPr>
      </w:pPr>
      <w:r w:rsidRPr="00FC189E">
        <w:t>All voting participants will be asked to raise their hand to count number voting</w:t>
      </w:r>
      <w:r w:rsidR="00285546" w:rsidRPr="00FC189E">
        <w:t>.</w:t>
      </w:r>
    </w:p>
    <w:p w14:paraId="68BA4B3D" w14:textId="40DFD3FD" w:rsidR="00734651" w:rsidRPr="00FC189E" w:rsidRDefault="00C31CAC" w:rsidP="00EE1550">
      <w:pPr>
        <w:pStyle w:val="ListParagraph"/>
        <w:numPr>
          <w:ilvl w:val="0"/>
          <w:numId w:val="31"/>
        </w:numPr>
      </w:pPr>
      <w:r w:rsidRPr="00FC189E">
        <w:t>Secretary</w:t>
      </w:r>
      <w:r w:rsidR="00734651" w:rsidRPr="00FC189E">
        <w:t xml:space="preserve"> will count the number of voting participants and inform the body of the number of votes required for the motion to pass.</w:t>
      </w:r>
    </w:p>
    <w:p w14:paraId="72168FFE" w14:textId="3BC8AB6E" w:rsidR="00734651" w:rsidRPr="00FC189E" w:rsidRDefault="00734651" w:rsidP="003B2DB1">
      <w:pPr>
        <w:pStyle w:val="ListParagraph"/>
        <w:numPr>
          <w:ilvl w:val="0"/>
          <w:numId w:val="31"/>
        </w:numPr>
      </w:pPr>
      <w:r w:rsidRPr="00FC189E">
        <w:t xml:space="preserve">2/3 majority is needed in favour of the motion for it to pass, otherwise the motion is defeated, and the issue cannot be returned to the table for 6 months. </w:t>
      </w:r>
      <w:proofErr w:type="gramStart"/>
      <w:r w:rsidR="00C31CAC" w:rsidRPr="00FC189E">
        <w:t>e.g</w:t>
      </w:r>
      <w:r w:rsidR="00F321EA" w:rsidRPr="00FC189E">
        <w:t>.</w:t>
      </w:r>
      <w:proofErr w:type="gramEnd"/>
      <w:r w:rsidR="00C31CAC" w:rsidRPr="00FC189E">
        <w:t xml:space="preserve"> </w:t>
      </w:r>
      <w:r w:rsidRPr="00FC189E">
        <w:t>if 23 members are voting, 16 need to vote FOR in order for the motion to pass.</w:t>
      </w:r>
    </w:p>
    <w:p w14:paraId="7AAECF96" w14:textId="57993613" w:rsidR="00734651" w:rsidRDefault="00734651" w:rsidP="00EE1550">
      <w:pPr>
        <w:pStyle w:val="ListParagraph"/>
        <w:numPr>
          <w:ilvl w:val="0"/>
          <w:numId w:val="31"/>
        </w:numPr>
      </w:pPr>
      <w:r w:rsidRPr="00FC189E">
        <w:lastRenderedPageBreak/>
        <w:t>If the vote is passed, the decision will be minuted, and the member will be informed</w:t>
      </w:r>
      <w:r w:rsidR="000154A2" w:rsidRPr="00FC189E">
        <w:t>. If the member is not present</w:t>
      </w:r>
      <w:r w:rsidR="00F321EA" w:rsidRPr="00FC189E">
        <w:t>,</w:t>
      </w:r>
      <w:r w:rsidR="000154A2" w:rsidRPr="00FC189E">
        <w:t xml:space="preserve"> then they will be informed</w:t>
      </w:r>
      <w:r w:rsidRPr="00FC189E">
        <w:t xml:space="preserve"> via all communication channels that they have been removed from the specific position detailed in the motion.</w:t>
      </w:r>
    </w:p>
    <w:p w14:paraId="2BBC6D71" w14:textId="1E7DA6A4" w:rsidR="00256B6D" w:rsidRDefault="00256B6D" w:rsidP="00256B6D">
      <w:pPr>
        <w:pStyle w:val="Heading1"/>
      </w:pPr>
      <w:bookmarkStart w:id="32" w:name="_Toc70629197"/>
      <w:r>
        <w:t>Inventory</w:t>
      </w:r>
      <w:bookmarkEnd w:id="32"/>
    </w:p>
    <w:p w14:paraId="556EB5B9" w14:textId="10D541D6" w:rsidR="00256B6D" w:rsidRPr="00256B6D" w:rsidRDefault="00256B6D" w:rsidP="00256B6D">
      <w:pPr>
        <w:pStyle w:val="ListParagraph"/>
        <w:numPr>
          <w:ilvl w:val="0"/>
          <w:numId w:val="43"/>
        </w:numPr>
        <w:rPr>
          <w:highlight w:val="yellow"/>
        </w:rPr>
      </w:pPr>
      <w:r w:rsidRPr="00256B6D">
        <w:rPr>
          <w:highlight w:val="yellow"/>
        </w:rPr>
        <w:t>Click here for access to the Comms committee inventory document.</w:t>
      </w:r>
    </w:p>
    <w:p w14:paraId="4D014812" w14:textId="33F9F4A0" w:rsidR="00ED6A3C" w:rsidRDefault="00ED6A3C" w:rsidP="003B2DB1">
      <w:pPr>
        <w:pStyle w:val="Heading1"/>
      </w:pPr>
      <w:bookmarkStart w:id="33" w:name="_Toc491280915"/>
      <w:bookmarkStart w:id="34" w:name="_Toc14105740"/>
      <w:bookmarkStart w:id="35" w:name="_Toc70629198"/>
      <w:r w:rsidRPr="003B2DB1">
        <w:t>Appendices</w:t>
      </w:r>
      <w:bookmarkEnd w:id="33"/>
      <w:bookmarkEnd w:id="34"/>
      <w:r w:rsidR="00CE7404">
        <w:t xml:space="preserve"> refer to regional </w:t>
      </w:r>
      <w:proofErr w:type="gramStart"/>
      <w:r w:rsidR="00CE7404">
        <w:t>guidelines</w:t>
      </w:r>
      <w:bookmarkEnd w:id="35"/>
      <w:proofErr w:type="gramEnd"/>
    </w:p>
    <w:p w14:paraId="3AEAD72C" w14:textId="631824C1" w:rsidR="00FC189E" w:rsidRPr="0048061D" w:rsidRDefault="00FC189E" w:rsidP="00FC189E">
      <w:pPr>
        <w:pStyle w:val="ListParagraph"/>
        <w:numPr>
          <w:ilvl w:val="0"/>
          <w:numId w:val="40"/>
        </w:numPr>
      </w:pPr>
      <w:r w:rsidRPr="0048061D">
        <w:t xml:space="preserve">Click </w:t>
      </w:r>
      <w:hyperlink r:id="rId11" w:history="1">
        <w:r w:rsidRPr="0048061D">
          <w:rPr>
            <w:rStyle w:val="Hyperlink"/>
          </w:rPr>
          <w:t>here</w:t>
        </w:r>
      </w:hyperlink>
      <w:r w:rsidRPr="0048061D">
        <w:t xml:space="preserve"> for access to the RSC guidelines.</w:t>
      </w:r>
    </w:p>
    <w:sectPr w:rsidR="00FC189E" w:rsidRPr="0048061D" w:rsidSect="004422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69.2pt;height:169.2pt" o:bullet="t">
        <v:imagedata r:id="rId1" o:title="NA logo"/>
      </v:shape>
    </w:pict>
  </w:numPicBullet>
  <w:abstractNum w:abstractNumId="0" w15:restartNumberingAfterBreak="0">
    <w:nsid w:val="07903D05"/>
    <w:multiLevelType w:val="hybridMultilevel"/>
    <w:tmpl w:val="614C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5237C"/>
    <w:multiLevelType w:val="hybridMultilevel"/>
    <w:tmpl w:val="06BE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157F7"/>
    <w:multiLevelType w:val="multilevel"/>
    <w:tmpl w:val="E9F266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BA71E3"/>
    <w:multiLevelType w:val="hybridMultilevel"/>
    <w:tmpl w:val="E4D2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96D0A"/>
    <w:multiLevelType w:val="hybridMultilevel"/>
    <w:tmpl w:val="AF165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71594B"/>
    <w:multiLevelType w:val="multilevel"/>
    <w:tmpl w:val="E35CD716"/>
    <w:lvl w:ilvl="0">
      <w:start w:val="1"/>
      <w:numFmt w:val="decimal"/>
      <w:pStyle w:val="Heading1"/>
      <w:lvlText w:val="%1"/>
      <w:lvlJc w:val="left"/>
      <w:pPr>
        <w:ind w:left="360" w:hanging="360"/>
      </w:pPr>
      <w:rPr>
        <w:rFonts w:hint="default"/>
      </w:rPr>
    </w:lvl>
    <w:lvl w:ilvl="1">
      <w:start w:val="1"/>
      <w:numFmt w:val="decimal"/>
      <w:pStyle w:val="Heading2"/>
      <w:suff w:val="space"/>
      <w:lvlText w:val="%1.%2"/>
      <w:lvlJc w:val="left"/>
      <w:pPr>
        <w:ind w:left="8940" w:hanging="576"/>
      </w:pPr>
      <w:rPr>
        <w:rFonts w:hint="default"/>
      </w:rPr>
    </w:lvl>
    <w:lvl w:ilvl="2">
      <w:start w:val="1"/>
      <w:numFmt w:val="decimal"/>
      <w:pStyle w:val="Heading3"/>
      <w:suff w:val="space"/>
      <w:lvlText w:val="%1.%2.%3"/>
      <w:lvlJc w:val="left"/>
      <w:pPr>
        <w:ind w:left="1288"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6" w15:restartNumberingAfterBreak="0">
    <w:nsid w:val="119C3D6A"/>
    <w:multiLevelType w:val="hybridMultilevel"/>
    <w:tmpl w:val="3CCA79E0"/>
    <w:lvl w:ilvl="0" w:tplc="08090001">
      <w:start w:val="1"/>
      <w:numFmt w:val="bullet"/>
      <w:lvlText w:val=""/>
      <w:lvlJc w:val="left"/>
      <w:pPr>
        <w:ind w:left="720" w:hanging="360"/>
      </w:pPr>
      <w:rPr>
        <w:rFonts w:ascii="Symbol" w:hAnsi="Symbol" w:hint="default"/>
      </w:rPr>
    </w:lvl>
    <w:lvl w:ilvl="1" w:tplc="19C4EB14">
      <w:start w:val="1"/>
      <w:numFmt w:val="decimal"/>
      <w:lvlText w:val="%2."/>
      <w:lvlJc w:val="left"/>
      <w:pPr>
        <w:ind w:left="1800" w:hanging="72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6E348CE"/>
    <w:multiLevelType w:val="hybridMultilevel"/>
    <w:tmpl w:val="B5029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C49E8"/>
    <w:multiLevelType w:val="hybridMultilevel"/>
    <w:tmpl w:val="410CEC2E"/>
    <w:lvl w:ilvl="0" w:tplc="CD5E08DA">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98122AF"/>
    <w:multiLevelType w:val="hybridMultilevel"/>
    <w:tmpl w:val="93D83D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E7D5143"/>
    <w:multiLevelType w:val="hybridMultilevel"/>
    <w:tmpl w:val="93768B1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861F0E"/>
    <w:multiLevelType w:val="hybridMultilevel"/>
    <w:tmpl w:val="3364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E62A58"/>
    <w:multiLevelType w:val="hybridMultilevel"/>
    <w:tmpl w:val="7944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90277E"/>
    <w:multiLevelType w:val="multilevel"/>
    <w:tmpl w:val="69405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D03A79"/>
    <w:multiLevelType w:val="hybridMultilevel"/>
    <w:tmpl w:val="FC4E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D30FAF"/>
    <w:multiLevelType w:val="hybridMultilevel"/>
    <w:tmpl w:val="CFC41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261297"/>
    <w:multiLevelType w:val="hybridMultilevel"/>
    <w:tmpl w:val="C03C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7767F2"/>
    <w:multiLevelType w:val="hybridMultilevel"/>
    <w:tmpl w:val="D7B8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165F3"/>
    <w:multiLevelType w:val="hybridMultilevel"/>
    <w:tmpl w:val="EE20C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5C3AD9"/>
    <w:multiLevelType w:val="hybridMultilevel"/>
    <w:tmpl w:val="8D02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863B91"/>
    <w:multiLevelType w:val="hybridMultilevel"/>
    <w:tmpl w:val="F58A6B9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B533D9"/>
    <w:multiLevelType w:val="hybridMultilevel"/>
    <w:tmpl w:val="A2A40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581F50"/>
    <w:multiLevelType w:val="hybridMultilevel"/>
    <w:tmpl w:val="9D0A0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7F9617B"/>
    <w:multiLevelType w:val="hybridMultilevel"/>
    <w:tmpl w:val="E9B8C35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51C0F"/>
    <w:multiLevelType w:val="hybridMultilevel"/>
    <w:tmpl w:val="5EE878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2CE6EBB"/>
    <w:multiLevelType w:val="multilevel"/>
    <w:tmpl w:val="7DE8C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220A3D"/>
    <w:multiLevelType w:val="hybridMultilevel"/>
    <w:tmpl w:val="55809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E56E8B"/>
    <w:multiLevelType w:val="hybridMultilevel"/>
    <w:tmpl w:val="AEC08178"/>
    <w:lvl w:ilvl="0" w:tplc="C4E61D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68102F"/>
    <w:multiLevelType w:val="hybridMultilevel"/>
    <w:tmpl w:val="1A92C4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07945"/>
    <w:multiLevelType w:val="multilevel"/>
    <w:tmpl w:val="3676C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372C6F"/>
    <w:multiLevelType w:val="hybridMultilevel"/>
    <w:tmpl w:val="B8D8B25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65559"/>
    <w:multiLevelType w:val="hybridMultilevel"/>
    <w:tmpl w:val="18443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0149B0"/>
    <w:multiLevelType w:val="hybridMultilevel"/>
    <w:tmpl w:val="352C5F0C"/>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3" w15:restartNumberingAfterBreak="0">
    <w:nsid w:val="715A4BCE"/>
    <w:multiLevelType w:val="hybridMultilevel"/>
    <w:tmpl w:val="C460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90EAD"/>
    <w:multiLevelType w:val="hybridMultilevel"/>
    <w:tmpl w:val="83F27E22"/>
    <w:lvl w:ilvl="0" w:tplc="62802E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0079EC"/>
    <w:multiLevelType w:val="hybridMultilevel"/>
    <w:tmpl w:val="2EAC0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C3349B"/>
    <w:multiLevelType w:val="hybridMultilevel"/>
    <w:tmpl w:val="AA564114"/>
    <w:lvl w:ilvl="0" w:tplc="08090001">
      <w:start w:val="1"/>
      <w:numFmt w:val="bullet"/>
      <w:lvlText w:val=""/>
      <w:lvlJc w:val="left"/>
      <w:pPr>
        <w:ind w:left="720" w:hanging="360"/>
      </w:pPr>
      <w:rPr>
        <w:rFonts w:ascii="Symbol" w:hAnsi="Symbol" w:hint="default"/>
      </w:rPr>
    </w:lvl>
    <w:lvl w:ilvl="1" w:tplc="F6FCAE30">
      <w:numFmt w:val="bullet"/>
      <w:lvlText w:val="•"/>
      <w:lvlJc w:val="left"/>
      <w:pPr>
        <w:ind w:left="1800" w:hanging="720"/>
      </w:pPr>
      <w:rPr>
        <w:rFonts w:ascii="MS Mincho" w:eastAsia="MS Mincho" w:hAnsi="MS Mincho" w:cstheme="minorBidi"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93406A"/>
    <w:multiLevelType w:val="hybridMultilevel"/>
    <w:tmpl w:val="ACD4B566"/>
    <w:lvl w:ilvl="0" w:tplc="0809000F">
      <w:start w:val="1"/>
      <w:numFmt w:val="decimal"/>
      <w:lvlText w:val="%1."/>
      <w:lvlJc w:val="left"/>
      <w:pPr>
        <w:ind w:left="2160" w:hanging="360"/>
      </w:p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8" w15:restartNumberingAfterBreak="0">
    <w:nsid w:val="7A5F5DA5"/>
    <w:multiLevelType w:val="hybridMultilevel"/>
    <w:tmpl w:val="A6E4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092B23"/>
    <w:multiLevelType w:val="hybridMultilevel"/>
    <w:tmpl w:val="CE36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8C28E3"/>
    <w:multiLevelType w:val="hybridMultilevel"/>
    <w:tmpl w:val="DA22D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4"/>
  </w:num>
  <w:num w:numId="3">
    <w:abstractNumId w:val="0"/>
  </w:num>
  <w:num w:numId="4">
    <w:abstractNumId w:val="40"/>
  </w:num>
  <w:num w:numId="5">
    <w:abstractNumId w:val="36"/>
  </w:num>
  <w:num w:numId="6">
    <w:abstractNumId w:val="23"/>
  </w:num>
  <w:num w:numId="7">
    <w:abstractNumId w:val="5"/>
  </w:num>
  <w:num w:numId="8">
    <w:abstractNumId w:val="35"/>
  </w:num>
  <w:num w:numId="9">
    <w:abstractNumId w:val="30"/>
  </w:num>
  <w:num w:numId="10">
    <w:abstractNumId w:val="10"/>
  </w:num>
  <w:num w:numId="11">
    <w:abstractNumId w:val="3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lvlOverride w:ilvl="2"/>
    <w:lvlOverride w:ilvl="3"/>
    <w:lvlOverride w:ilvl="4"/>
    <w:lvlOverride w:ilvl="5"/>
    <w:lvlOverride w:ilvl="6"/>
    <w:lvlOverride w:ilvl="7"/>
    <w:lvlOverride w:ilvl="8"/>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6"/>
  </w:num>
  <w:num w:numId="24">
    <w:abstractNumId w:val="38"/>
  </w:num>
  <w:num w:numId="25">
    <w:abstractNumId w:val="7"/>
  </w:num>
  <w:num w:numId="26">
    <w:abstractNumId w:val="28"/>
  </w:num>
  <w:num w:numId="27">
    <w:abstractNumId w:val="16"/>
  </w:num>
  <w:num w:numId="28">
    <w:abstractNumId w:val="20"/>
  </w:num>
  <w:num w:numId="29">
    <w:abstractNumId w:val="19"/>
  </w:num>
  <w:num w:numId="30">
    <w:abstractNumId w:val="17"/>
  </w:num>
  <w:num w:numId="31">
    <w:abstractNumId w:val="14"/>
  </w:num>
  <w:num w:numId="32">
    <w:abstractNumId w:val="33"/>
  </w:num>
  <w:num w:numId="33">
    <w:abstractNumId w:val="21"/>
  </w:num>
  <w:num w:numId="34">
    <w:abstractNumId w:val="18"/>
  </w:num>
  <w:num w:numId="35">
    <w:abstractNumId w:val="11"/>
  </w:num>
  <w:num w:numId="36">
    <w:abstractNumId w:val="1"/>
  </w:num>
  <w:num w:numId="37">
    <w:abstractNumId w:val="27"/>
  </w:num>
  <w:num w:numId="38">
    <w:abstractNumId w:val="31"/>
  </w:num>
  <w:num w:numId="39">
    <w:abstractNumId w:val="12"/>
  </w:num>
  <w:num w:numId="40">
    <w:abstractNumId w:val="39"/>
  </w:num>
  <w:num w:numId="41">
    <w:abstractNumId w:val="4"/>
  </w:num>
  <w:num w:numId="42">
    <w:abstractNumId w:val="3"/>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wNzMxMDAxNjA2NzVW0lEKTi0uzszPAykwqQUAfnaR0CwAAAA="/>
  </w:docVars>
  <w:rsids>
    <w:rsidRoot w:val="0044227A"/>
    <w:rsid w:val="000154A2"/>
    <w:rsid w:val="0003424B"/>
    <w:rsid w:val="00047971"/>
    <w:rsid w:val="0005157E"/>
    <w:rsid w:val="000673E5"/>
    <w:rsid w:val="000D2E51"/>
    <w:rsid w:val="000D7279"/>
    <w:rsid w:val="00115995"/>
    <w:rsid w:val="00123A4A"/>
    <w:rsid w:val="0015262E"/>
    <w:rsid w:val="00162979"/>
    <w:rsid w:val="00176257"/>
    <w:rsid w:val="001838B8"/>
    <w:rsid w:val="001A3A75"/>
    <w:rsid w:val="001E34C7"/>
    <w:rsid w:val="00235B29"/>
    <w:rsid w:val="0025047A"/>
    <w:rsid w:val="002532C3"/>
    <w:rsid w:val="00256B6D"/>
    <w:rsid w:val="00285546"/>
    <w:rsid w:val="00294904"/>
    <w:rsid w:val="002C42D5"/>
    <w:rsid w:val="002D16EB"/>
    <w:rsid w:val="002D4460"/>
    <w:rsid w:val="003357BE"/>
    <w:rsid w:val="00390E90"/>
    <w:rsid w:val="003B2DB1"/>
    <w:rsid w:val="003C1CB4"/>
    <w:rsid w:val="003D14B8"/>
    <w:rsid w:val="003D6433"/>
    <w:rsid w:val="003E1758"/>
    <w:rsid w:val="0044227A"/>
    <w:rsid w:val="004562BC"/>
    <w:rsid w:val="0048061D"/>
    <w:rsid w:val="00497ED0"/>
    <w:rsid w:val="004D47D5"/>
    <w:rsid w:val="00545FA1"/>
    <w:rsid w:val="00551C41"/>
    <w:rsid w:val="00557D49"/>
    <w:rsid w:val="00582215"/>
    <w:rsid w:val="00602324"/>
    <w:rsid w:val="006325F0"/>
    <w:rsid w:val="006508FA"/>
    <w:rsid w:val="00656072"/>
    <w:rsid w:val="006713B7"/>
    <w:rsid w:val="006731DD"/>
    <w:rsid w:val="00690E5D"/>
    <w:rsid w:val="006E6838"/>
    <w:rsid w:val="006F2509"/>
    <w:rsid w:val="006F6B33"/>
    <w:rsid w:val="00716321"/>
    <w:rsid w:val="00734651"/>
    <w:rsid w:val="00742063"/>
    <w:rsid w:val="00761BDF"/>
    <w:rsid w:val="00780CEF"/>
    <w:rsid w:val="007E41FA"/>
    <w:rsid w:val="008105D6"/>
    <w:rsid w:val="008163B1"/>
    <w:rsid w:val="00817B72"/>
    <w:rsid w:val="008621EE"/>
    <w:rsid w:val="008A64F9"/>
    <w:rsid w:val="00906CFE"/>
    <w:rsid w:val="0095409E"/>
    <w:rsid w:val="00972D99"/>
    <w:rsid w:val="009970FD"/>
    <w:rsid w:val="00A0744F"/>
    <w:rsid w:val="00A23AD9"/>
    <w:rsid w:val="00A516EE"/>
    <w:rsid w:val="00A55AC7"/>
    <w:rsid w:val="00A60054"/>
    <w:rsid w:val="00A81FB6"/>
    <w:rsid w:val="00AB5DF0"/>
    <w:rsid w:val="00AC54B5"/>
    <w:rsid w:val="00AF2EA8"/>
    <w:rsid w:val="00B01710"/>
    <w:rsid w:val="00B11EE6"/>
    <w:rsid w:val="00B124E2"/>
    <w:rsid w:val="00B15FD9"/>
    <w:rsid w:val="00B17711"/>
    <w:rsid w:val="00B45920"/>
    <w:rsid w:val="00B70E57"/>
    <w:rsid w:val="00BA5F01"/>
    <w:rsid w:val="00BB3E45"/>
    <w:rsid w:val="00BD26DD"/>
    <w:rsid w:val="00BD5C9C"/>
    <w:rsid w:val="00BE4CB5"/>
    <w:rsid w:val="00BF65A3"/>
    <w:rsid w:val="00C116E2"/>
    <w:rsid w:val="00C143C7"/>
    <w:rsid w:val="00C31CAC"/>
    <w:rsid w:val="00C56878"/>
    <w:rsid w:val="00C80F0D"/>
    <w:rsid w:val="00C96540"/>
    <w:rsid w:val="00CB38E4"/>
    <w:rsid w:val="00CB54F1"/>
    <w:rsid w:val="00CC0BB1"/>
    <w:rsid w:val="00CC2CAB"/>
    <w:rsid w:val="00CC42B4"/>
    <w:rsid w:val="00CC6FD3"/>
    <w:rsid w:val="00CD60F1"/>
    <w:rsid w:val="00CE3D35"/>
    <w:rsid w:val="00CE7404"/>
    <w:rsid w:val="00CF2329"/>
    <w:rsid w:val="00D112B5"/>
    <w:rsid w:val="00D43288"/>
    <w:rsid w:val="00D52509"/>
    <w:rsid w:val="00D678DA"/>
    <w:rsid w:val="00D84DEC"/>
    <w:rsid w:val="00DB5CCF"/>
    <w:rsid w:val="00DB6DA5"/>
    <w:rsid w:val="00DD2107"/>
    <w:rsid w:val="00DE4818"/>
    <w:rsid w:val="00DE7D4C"/>
    <w:rsid w:val="00DF2290"/>
    <w:rsid w:val="00DF26D4"/>
    <w:rsid w:val="00E34FA1"/>
    <w:rsid w:val="00E66916"/>
    <w:rsid w:val="00E77C13"/>
    <w:rsid w:val="00EA5ECC"/>
    <w:rsid w:val="00EC1A35"/>
    <w:rsid w:val="00ED6A3C"/>
    <w:rsid w:val="00EE1550"/>
    <w:rsid w:val="00EE6566"/>
    <w:rsid w:val="00EE7AED"/>
    <w:rsid w:val="00F321EA"/>
    <w:rsid w:val="00F56112"/>
    <w:rsid w:val="00F66CA9"/>
    <w:rsid w:val="00F85C82"/>
    <w:rsid w:val="00F94C9F"/>
    <w:rsid w:val="00FA20E5"/>
    <w:rsid w:val="00FC189E"/>
    <w:rsid w:val="00FC511E"/>
    <w:rsid w:val="00FE7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3181"/>
  <w15:docId w15:val="{79547239-9E39-40F2-9985-40AEF6CB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CCF"/>
  </w:style>
  <w:style w:type="paragraph" w:styleId="Heading1">
    <w:name w:val="heading 1"/>
    <w:basedOn w:val="Normal"/>
    <w:next w:val="Normal"/>
    <w:link w:val="Heading1Char"/>
    <w:uiPriority w:val="9"/>
    <w:qFormat/>
    <w:rsid w:val="00CE7404"/>
    <w:pPr>
      <w:keepNext/>
      <w:keepLines/>
      <w:numPr>
        <w:numId w:val="7"/>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77C13"/>
    <w:pPr>
      <w:keepNext/>
      <w:keepLines/>
      <w:numPr>
        <w:ilvl w:val="1"/>
        <w:numId w:val="7"/>
      </w:numPr>
      <w:spacing w:before="200" w:after="0"/>
      <w:ind w:left="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77C13"/>
    <w:pPr>
      <w:keepNext/>
      <w:keepLines/>
      <w:numPr>
        <w:ilvl w:val="2"/>
        <w:numId w:val="7"/>
      </w:numPr>
      <w:spacing w:before="200" w:after="0"/>
      <w:ind w:left="7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77C13"/>
    <w:pPr>
      <w:keepNext/>
      <w:keepLines/>
      <w:numPr>
        <w:ilvl w:val="3"/>
        <w:numId w:val="7"/>
      </w:numPr>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E77C13"/>
    <w:pPr>
      <w:keepNext/>
      <w:keepLines/>
      <w:numPr>
        <w:ilvl w:val="4"/>
        <w:numId w:val="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77C13"/>
    <w:pPr>
      <w:keepNext/>
      <w:keepLines/>
      <w:numPr>
        <w:ilvl w:val="5"/>
        <w:numId w:val="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77C13"/>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77C1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77C1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227A"/>
    <w:pPr>
      <w:spacing w:after="0" w:line="240" w:lineRule="auto"/>
    </w:pPr>
  </w:style>
  <w:style w:type="paragraph" w:styleId="ListParagraph">
    <w:name w:val="List Paragraph"/>
    <w:basedOn w:val="Normal"/>
    <w:uiPriority w:val="34"/>
    <w:qFormat/>
    <w:rsid w:val="00582215"/>
    <w:pPr>
      <w:ind w:left="720"/>
      <w:contextualSpacing/>
    </w:pPr>
  </w:style>
  <w:style w:type="character" w:customStyle="1" w:styleId="Heading1Char">
    <w:name w:val="Heading 1 Char"/>
    <w:basedOn w:val="DefaultParagraphFont"/>
    <w:link w:val="Heading1"/>
    <w:uiPriority w:val="9"/>
    <w:rsid w:val="00E77C1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77C1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77C1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77C13"/>
    <w:rPr>
      <w:rFonts w:asciiTheme="majorHAnsi" w:eastAsiaTheme="majorEastAsia" w:hAnsiTheme="majorHAnsi" w:cstheme="majorBidi"/>
      <w:i/>
      <w:iCs/>
    </w:rPr>
  </w:style>
  <w:style w:type="character" w:customStyle="1" w:styleId="Heading5Char">
    <w:name w:val="Heading 5 Char"/>
    <w:basedOn w:val="DefaultParagraphFont"/>
    <w:link w:val="Heading5"/>
    <w:uiPriority w:val="9"/>
    <w:semiHidden/>
    <w:rsid w:val="00E77C1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77C1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77C1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77C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77C13"/>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ED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C1A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A35"/>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B2DB1"/>
    <w:pPr>
      <w:numPr>
        <w:numId w:val="0"/>
      </w:numPr>
      <w:spacing w:before="240" w:line="259" w:lineRule="auto"/>
      <w:outlineLvl w:val="9"/>
    </w:pPr>
    <w:rPr>
      <w:b w:val="0"/>
      <w:bCs w:val="0"/>
      <w:color w:val="365F91" w:themeColor="accent1" w:themeShade="BF"/>
      <w:sz w:val="32"/>
      <w:szCs w:val="32"/>
      <w:lang w:val="en-US"/>
    </w:rPr>
  </w:style>
  <w:style w:type="paragraph" w:styleId="TOC1">
    <w:name w:val="toc 1"/>
    <w:basedOn w:val="Normal"/>
    <w:next w:val="Normal"/>
    <w:autoRedefine/>
    <w:uiPriority w:val="39"/>
    <w:unhideWhenUsed/>
    <w:rsid w:val="003B2DB1"/>
    <w:pPr>
      <w:spacing w:after="100"/>
    </w:pPr>
  </w:style>
  <w:style w:type="paragraph" w:styleId="TOC2">
    <w:name w:val="toc 2"/>
    <w:basedOn w:val="Normal"/>
    <w:next w:val="Normal"/>
    <w:autoRedefine/>
    <w:uiPriority w:val="39"/>
    <w:unhideWhenUsed/>
    <w:rsid w:val="003B2DB1"/>
    <w:pPr>
      <w:spacing w:after="100"/>
      <w:ind w:left="220"/>
    </w:pPr>
  </w:style>
  <w:style w:type="character" w:styleId="Hyperlink">
    <w:name w:val="Hyperlink"/>
    <w:basedOn w:val="DefaultParagraphFont"/>
    <w:uiPriority w:val="99"/>
    <w:unhideWhenUsed/>
    <w:rsid w:val="003B2DB1"/>
    <w:rPr>
      <w:color w:val="0000FF" w:themeColor="hyperlink"/>
      <w:u w:val="single"/>
    </w:rPr>
  </w:style>
  <w:style w:type="paragraph" w:styleId="TOC3">
    <w:name w:val="toc 3"/>
    <w:basedOn w:val="Normal"/>
    <w:next w:val="Normal"/>
    <w:autoRedefine/>
    <w:uiPriority w:val="39"/>
    <w:unhideWhenUsed/>
    <w:rsid w:val="00CE7404"/>
    <w:pPr>
      <w:spacing w:after="100"/>
      <w:ind w:left="440"/>
    </w:pPr>
  </w:style>
  <w:style w:type="character" w:styleId="UnresolvedMention">
    <w:name w:val="Unresolved Mention"/>
    <w:basedOn w:val="DefaultParagraphFont"/>
    <w:uiPriority w:val="99"/>
    <w:semiHidden/>
    <w:unhideWhenUsed/>
    <w:rsid w:val="00123A4A"/>
    <w:rPr>
      <w:color w:val="605E5C"/>
      <w:shd w:val="clear" w:color="auto" w:fill="E1DFDD"/>
    </w:rPr>
  </w:style>
  <w:style w:type="character" w:styleId="FollowedHyperlink">
    <w:name w:val="FollowedHyperlink"/>
    <w:basedOn w:val="DefaultParagraphFont"/>
    <w:uiPriority w:val="99"/>
    <w:semiHidden/>
    <w:unhideWhenUsed/>
    <w:rsid w:val="00123A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19385">
      <w:bodyDiv w:val="1"/>
      <w:marLeft w:val="0"/>
      <w:marRight w:val="0"/>
      <w:marTop w:val="0"/>
      <w:marBottom w:val="0"/>
      <w:divBdr>
        <w:top w:val="none" w:sz="0" w:space="0" w:color="auto"/>
        <w:left w:val="none" w:sz="0" w:space="0" w:color="auto"/>
        <w:bottom w:val="none" w:sz="0" w:space="0" w:color="auto"/>
        <w:right w:val="none" w:sz="0" w:space="0" w:color="auto"/>
      </w:divBdr>
    </w:div>
    <w:div w:id="848569622">
      <w:bodyDiv w:val="1"/>
      <w:marLeft w:val="0"/>
      <w:marRight w:val="0"/>
      <w:marTop w:val="0"/>
      <w:marBottom w:val="0"/>
      <w:divBdr>
        <w:top w:val="none" w:sz="0" w:space="0" w:color="auto"/>
        <w:left w:val="none" w:sz="0" w:space="0" w:color="auto"/>
        <w:bottom w:val="none" w:sz="0" w:space="0" w:color="auto"/>
        <w:right w:val="none" w:sz="0" w:space="0" w:color="auto"/>
      </w:divBdr>
    </w:div>
    <w:div w:id="113583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A585E-22F7-4CBE-AA6C-11AC16546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Pages>
  <Words>3798</Words>
  <Characters>21650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Hayley V</cp:lastModifiedBy>
  <cp:revision>62</cp:revision>
  <dcterms:created xsi:type="dcterms:W3CDTF">2021-03-10T19:01:00Z</dcterms:created>
  <dcterms:modified xsi:type="dcterms:W3CDTF">2021-04-29T21:52:00Z</dcterms:modified>
</cp:coreProperties>
</file>